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ADA" w:rsidRPr="00967175" w:rsidRDefault="00880ADA" w:rsidP="00880ADA">
      <w:pPr>
        <w:rPr>
          <w:rFonts w:cstheme="minorHAnsi"/>
          <w:b/>
        </w:rPr>
      </w:pPr>
      <w:r w:rsidRPr="00967175">
        <w:rPr>
          <w:rFonts w:cstheme="minorHAnsi"/>
          <w:b/>
        </w:rPr>
        <w:t>Koulutuksen kuvaus</w:t>
      </w:r>
    </w:p>
    <w:p w:rsidR="0019379E" w:rsidRDefault="00880ADA" w:rsidP="00880ADA">
      <w:pPr>
        <w:rPr>
          <w:rFonts w:cstheme="minorHAnsi"/>
        </w:rPr>
      </w:pPr>
      <w:r w:rsidRPr="00880ADA">
        <w:rPr>
          <w:rFonts w:cstheme="minorHAnsi"/>
        </w:rPr>
        <w:t>Konetekniikan tutkinto-ohjelma johtaa tekniikan alan ammattikorkeakoulututkintoon, tutkintonimike on insinööri (AMK). Opintojen laajuus on 240 opintopistettä ja kesto 4 vuotta. Tutkinnon tuottama osaaminen vastaa Euroopan unionin alueella yhteisesti määriteltyä korkeakoulutasoa, mikä mahdollistaa työvoiman ja asiantuntijoiden liikkumisen.</w:t>
      </w:r>
      <w:r w:rsidRPr="00880ADA">
        <w:rPr>
          <w:rFonts w:cstheme="minorHAnsi"/>
        </w:rPr>
        <w:br/>
      </w:r>
      <w:r w:rsidRPr="00880ADA">
        <w:rPr>
          <w:rFonts w:cstheme="minorHAnsi"/>
        </w:rPr>
        <w:br/>
        <w:t>Konetekniikan insinöörin varsin laaja tehtäväkenttä muodostuu pääosin suunnittelu- ja tuotekehitystehtävistä, tuotantoon liittyvistä kehitys- ja ohjaustehtävistä sekä tutkimus-, ja opetustehtävistä. Myös projektien johtamiseen sekä markkinointiin, laatuasioihin, huoltoon ja myyntiin liittyvät tehtävät ovat yleisiä. Konetekniikan insinööri toimii yleensä uransa alkutaipaleella tiimitehtävissä ja siirtyy ammattivuosien karttuessa esi</w:t>
      </w:r>
      <w:r w:rsidR="002C7F85">
        <w:rPr>
          <w:rFonts w:cstheme="minorHAnsi"/>
        </w:rPr>
        <w:t>henkilö</w:t>
      </w:r>
      <w:r w:rsidRPr="00880ADA">
        <w:rPr>
          <w:rFonts w:cstheme="minorHAnsi"/>
        </w:rPr>
        <w:t>tehtäviin. Nyky</w:t>
      </w:r>
      <w:r w:rsidR="002C7F85">
        <w:rPr>
          <w:rFonts w:cstheme="minorHAnsi"/>
        </w:rPr>
        <w:t>isin</w:t>
      </w:r>
      <w:r w:rsidRPr="00880ADA">
        <w:rPr>
          <w:rFonts w:cstheme="minorHAnsi"/>
        </w:rPr>
        <w:t xml:space="preserve"> yrityksissä insinöörit toimivat monialaisissa tiimeissä, jotka koostuvat eri alojen ammattilaista ja asiantuntijoista.</w:t>
      </w:r>
      <w:r w:rsidRPr="00880ADA">
        <w:rPr>
          <w:rFonts w:cstheme="minorHAnsi"/>
        </w:rPr>
        <w:br/>
      </w:r>
      <w:r w:rsidRPr="00880ADA">
        <w:rPr>
          <w:rFonts w:cstheme="minorHAnsi"/>
        </w:rPr>
        <w:br/>
        <w:t xml:space="preserve">Koulutuksen lähtökohta on </w:t>
      </w:r>
      <w:proofErr w:type="spellStart"/>
      <w:r w:rsidRPr="00880ADA">
        <w:rPr>
          <w:rFonts w:cstheme="minorHAnsi"/>
        </w:rPr>
        <w:t>matemaattis</w:t>
      </w:r>
      <w:proofErr w:type="spellEnd"/>
      <w:r w:rsidRPr="00880ADA">
        <w:rPr>
          <w:rFonts w:cstheme="minorHAnsi"/>
        </w:rPr>
        <w:t>-luonnontieteellinen. Konetekniikan insinööri osaa hyödyntää työssään nykyaikaisia tietokonepohjaisia menetelmiä mukaan lukien 3D-suunnittelujärjestelmät, simulointi ja etäohjelmointi. Tuotekehitysprosessi, tuotteen arkkitehtuuri, tuoterakenne ja modulointi samoin kuin verkostoituneet tuotantojärjestelmät ovat koneinsinöörille tuttuja. Lisäksi koneiden ja laitteiden elinkaariajattelu ja palveluliiketoiminta tulee tutuksi opiskelun aikana. Konetekniikan insinööri tuntee myös tuotannossa ja tuotteessa hyödynnettävän automaation menetelmät ja järjestelmät. Toimiminen kotimaisissa ja kansainvälisissä työyhteisöissä edellyttää konetekniikan insinööriltä kykyä ryhmätyöhön, kirjallista ja suullista esitystaitoa sekä riittävää vieraiden kielien taitoa.</w:t>
      </w:r>
      <w:r w:rsidRPr="00880ADA">
        <w:rPr>
          <w:rFonts w:cstheme="minorHAnsi"/>
        </w:rPr>
        <w:br/>
      </w:r>
      <w:r w:rsidRPr="00880ADA">
        <w:rPr>
          <w:rFonts w:cstheme="minorHAnsi"/>
        </w:rPr>
        <w:br/>
        <w:t>Konetekniikan opinnoissa suuntaudutaan tuotekehitykseen tai tuotantotekniikkaan. Suuntautumisen valinta tapahtuu toisen lukuvuoden aikana ja suuntaavat opinnot alkavat kolmannen lukuvuoden keväällä.</w:t>
      </w:r>
      <w:r w:rsidRPr="00880ADA">
        <w:rPr>
          <w:rFonts w:cstheme="minorHAnsi"/>
        </w:rPr>
        <w:br/>
      </w:r>
      <w:r w:rsidRPr="00880ADA">
        <w:rPr>
          <w:rFonts w:cstheme="minorHAnsi"/>
        </w:rPr>
        <w:br/>
      </w:r>
      <w:r w:rsidR="0019379E" w:rsidRPr="0019379E">
        <w:rPr>
          <w:rFonts w:cstheme="minorHAnsi"/>
        </w:rPr>
        <w:t>Tuotekehitysinsinööri toimii yrityksessä tuotteen asiakkaan toiveiden täyttäjänä. Toiveet tulee täyttää siten, että asiakas on tyytyväinen ja saa tuotteensa sovitussa aikataulussa, mutta myös niin, että tuote voidaan valmistaa kaupallisesti järkevillä menetelmillä. Tuotekehitysinsinöörien varaan rakentuu valtaosa teollisten yritysten menestyksestä</w:t>
      </w:r>
      <w:r w:rsidR="0019379E">
        <w:rPr>
          <w:rFonts w:cstheme="minorHAnsi"/>
        </w:rPr>
        <w:t>.</w:t>
      </w:r>
    </w:p>
    <w:p w:rsidR="00880ADA" w:rsidRPr="00880ADA" w:rsidRDefault="00880ADA" w:rsidP="00880ADA">
      <w:pPr>
        <w:rPr>
          <w:rFonts w:cstheme="minorHAnsi"/>
        </w:rPr>
      </w:pPr>
      <w:r w:rsidRPr="00880ADA">
        <w:rPr>
          <w:rFonts w:cstheme="minorHAnsi"/>
        </w:rPr>
        <w:br/>
        <w:t>Tuotantotekniikasta valmistunut konetekniikan insinööri vastaa koneiden ja laitteiden tuotannon johtamisesta. Opinnoissa perehdytään erilaisiin valmistusmenetelmiin, tuotantoprosesseihin, tuotannon simulointiin ja kokonaisvaltaiseen laatuajatteluun. Valtaosa ammattiopinnoista on yhdistetty projektimaiseen työskentelyyn (yritysprojektit).</w:t>
      </w:r>
    </w:p>
    <w:p w:rsidR="00880ADA" w:rsidRPr="00967175" w:rsidRDefault="00880ADA" w:rsidP="00880ADA">
      <w:pPr>
        <w:rPr>
          <w:rFonts w:cstheme="minorHAnsi"/>
          <w:b/>
        </w:rPr>
      </w:pPr>
      <w:r w:rsidRPr="00967175">
        <w:rPr>
          <w:rFonts w:cstheme="minorHAnsi"/>
          <w:b/>
        </w:rPr>
        <w:t>Asiantuntijuuden kehittyminen</w:t>
      </w:r>
    </w:p>
    <w:p w:rsidR="00880ADA" w:rsidRPr="00880ADA" w:rsidRDefault="00880ADA" w:rsidP="00880ADA">
      <w:pPr>
        <w:rPr>
          <w:rFonts w:cstheme="minorHAnsi"/>
        </w:rPr>
      </w:pPr>
      <w:r w:rsidRPr="00880ADA">
        <w:rPr>
          <w:rFonts w:cstheme="minorHAnsi"/>
        </w:rPr>
        <w:t>Savonian opetussuunnitelmissa opintojaksot muodostavat laajempia opintokokonaisuuksia. Näin ne tukevat opiskelijan kokonaiskehitystä ja asiantuntijuuden kehittymistä. Samalla mahdollistuu opetuksen ja työelämälähtöisen tutkimus- ja kehittämistoiminnan yhdistyminen.</w:t>
      </w:r>
      <w:r w:rsidRPr="00880ADA">
        <w:rPr>
          <w:rFonts w:cstheme="minorHAnsi"/>
        </w:rPr>
        <w:br/>
      </w:r>
      <w:r w:rsidRPr="00880ADA">
        <w:rPr>
          <w:rFonts w:cstheme="minorHAnsi"/>
        </w:rPr>
        <w:br/>
        <w:t>Koneinsinöörin opetussuunnitelma on laadittu niin, että</w:t>
      </w:r>
      <w:r w:rsidRPr="00880ADA">
        <w:rPr>
          <w:rFonts w:cstheme="minorHAnsi"/>
        </w:rPr>
        <w:br/>
        <w:t>- tutkinto tuottaa työelämässä vaadittavan osaamisen</w:t>
      </w:r>
      <w:r w:rsidRPr="00880ADA">
        <w:rPr>
          <w:rFonts w:cstheme="minorHAnsi"/>
        </w:rPr>
        <w:br/>
        <w:t>- koulutus varmistaa opiskelijan asiantuntijuuden kehittymisen.</w:t>
      </w:r>
      <w:r w:rsidRPr="00880ADA">
        <w:rPr>
          <w:rFonts w:cstheme="minorHAnsi"/>
        </w:rPr>
        <w:br/>
      </w:r>
      <w:r w:rsidRPr="00880ADA">
        <w:rPr>
          <w:rFonts w:cstheme="minorHAnsi"/>
        </w:rPr>
        <w:br/>
      </w:r>
      <w:r w:rsidRPr="00880ADA">
        <w:rPr>
          <w:rFonts w:cstheme="minorHAnsi"/>
        </w:rPr>
        <w:lastRenderedPageBreak/>
        <w:t>Opiskelija</w:t>
      </w:r>
      <w:r w:rsidRPr="00880ADA">
        <w:rPr>
          <w:rFonts w:cstheme="minorHAnsi"/>
        </w:rPr>
        <w:br/>
        <w:t>- laatii opiskelunsa tueksi henkilökohtaisen opiskelusuunnitelman, jossa aiemmin hankittu osaaminen tunnistetaan</w:t>
      </w:r>
      <w:r w:rsidRPr="00880ADA">
        <w:rPr>
          <w:rFonts w:cstheme="minorHAnsi"/>
        </w:rPr>
        <w:br/>
        <w:t xml:space="preserve">- </w:t>
      </w:r>
      <w:r w:rsidR="004B3F2F">
        <w:rPr>
          <w:rFonts w:cstheme="minorHAnsi"/>
        </w:rPr>
        <w:t>vastaa opintojensa etenemisestä</w:t>
      </w:r>
      <w:r w:rsidRPr="00880ADA">
        <w:rPr>
          <w:rFonts w:cstheme="minorHAnsi"/>
        </w:rPr>
        <w:br/>
      </w:r>
      <w:r w:rsidRPr="00880ADA">
        <w:rPr>
          <w:rFonts w:cstheme="minorHAnsi"/>
        </w:rPr>
        <w:br/>
        <w:t>Savonian opettajat ja muu henkilöstö ohjaavat ja tukevat henkilökohtaisten tavoitteiden määrittelemisessä ja saavuttamisessa.</w:t>
      </w:r>
      <w:r w:rsidRPr="00880ADA">
        <w:rPr>
          <w:rFonts w:cstheme="minorHAnsi"/>
        </w:rPr>
        <w:br/>
      </w:r>
      <w:r w:rsidRPr="00880ADA">
        <w:rPr>
          <w:rFonts w:cstheme="minorHAnsi"/>
        </w:rPr>
        <w:br/>
        <w:t xml:space="preserve">Opiskelijan henkilökohtaisen oppimispolun ja urakehityksen rakentamista tukevat sekä opettajat että vertaisryhmät. Jokaisella opiskelijalla on henkilökohtainen ammatillisen kasvun ohjaajaopettaja eli </w:t>
      </w:r>
      <w:proofErr w:type="spellStart"/>
      <w:r w:rsidRPr="00880ADA">
        <w:rPr>
          <w:rFonts w:cstheme="minorHAnsi"/>
        </w:rPr>
        <w:t>opettajatuutori</w:t>
      </w:r>
      <w:proofErr w:type="spellEnd"/>
      <w:r w:rsidRPr="00880ADA">
        <w:rPr>
          <w:rFonts w:cstheme="minorHAnsi"/>
        </w:rPr>
        <w:t xml:space="preserve"> koko koulutuksen ajan. Opiskelijat laativat henkilökohtaisen opiskelusuunnitelman ja seuraavat sen toteutumista </w:t>
      </w:r>
      <w:proofErr w:type="spellStart"/>
      <w:r w:rsidRPr="00880ADA">
        <w:rPr>
          <w:rFonts w:cstheme="minorHAnsi"/>
        </w:rPr>
        <w:t>opettajatuutorin</w:t>
      </w:r>
      <w:proofErr w:type="spellEnd"/>
      <w:r w:rsidRPr="00880ADA">
        <w:rPr>
          <w:rFonts w:cstheme="minorHAnsi"/>
        </w:rPr>
        <w:t xml:space="preserve"> kanssa.</w:t>
      </w:r>
      <w:r w:rsidRPr="00880ADA">
        <w:rPr>
          <w:rFonts w:cstheme="minorHAnsi"/>
        </w:rPr>
        <w:br/>
      </w:r>
      <w:r w:rsidRPr="00880ADA">
        <w:rPr>
          <w:rFonts w:cstheme="minorHAnsi"/>
        </w:rPr>
        <w:br/>
        <w:t>Opiskelijan ammatillisen kasvun sisällöllistä etenemistä kuvataan opintovuosien tavoitteilla ja lukukausien teemoilla. Opintovuosien tavoitteet auttavat opiskelijoita, opettajia ja työelämän edustajia hahmottamaan, millaisten vaiheitten kautta ammatillisen osaamisen ajatellaan rakentuvan.</w:t>
      </w:r>
    </w:p>
    <w:p w:rsidR="00880ADA" w:rsidRPr="00967175" w:rsidRDefault="00880ADA" w:rsidP="00880ADA">
      <w:pPr>
        <w:rPr>
          <w:rFonts w:cstheme="minorHAnsi"/>
          <w:b/>
        </w:rPr>
      </w:pPr>
      <w:r w:rsidRPr="00967175">
        <w:rPr>
          <w:rFonts w:cstheme="minorHAnsi"/>
          <w:b/>
        </w:rPr>
        <w:t>Toteutus</w:t>
      </w:r>
    </w:p>
    <w:p w:rsidR="00880ADA" w:rsidRPr="00880ADA" w:rsidRDefault="00880ADA" w:rsidP="00880ADA">
      <w:pPr>
        <w:rPr>
          <w:rFonts w:cstheme="minorHAnsi"/>
        </w:rPr>
      </w:pPr>
      <w:r w:rsidRPr="00880ADA">
        <w:rPr>
          <w:rFonts w:cstheme="minorHAnsi"/>
        </w:rPr>
        <w:t>Savoniassa pedagogisena lähtökohtana on laadukkaan ja työelämäläheisen koulutuksen sekä tutkimus- ja kehittämistoiminnan monimuotoinen yhdistäminen. Yhteiskehittäminen vahvistaa monialaista toimintaa, kumppanuuksien hyödyntämistä ja työelämäläheisyyttä.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w:t>
      </w:r>
      <w:r w:rsidRPr="00880ADA">
        <w:rPr>
          <w:rFonts w:cstheme="minorHAnsi"/>
        </w:rPr>
        <w:br/>
      </w:r>
      <w:r w:rsidRPr="00880ADA">
        <w:rPr>
          <w:rFonts w:cstheme="minorHAnsi"/>
        </w:rPr>
        <w:br/>
        <w:t>Kokonaisvaltaisella ohjauksella tuetaan opiskelijan ammatillista kasvua koko opintopolun ajan. Savoniassa jokainen opiskelija on yksilö. Koulutus toteutetaan opiskelijoiden erilaiset tarpeet ja tavoitteet huomioiden. Personoitu koulutus mahdollistaa vaihtoehtoiset suoritustavat sekä opiskelijan omien tavoitteiden mukaiset yksilölliset polut.</w:t>
      </w:r>
      <w:r w:rsidRPr="00880ADA">
        <w:rPr>
          <w:rFonts w:cstheme="minorHAnsi"/>
        </w:rPr>
        <w:br/>
      </w:r>
      <w:r w:rsidRPr="00880ADA">
        <w:rPr>
          <w:rFonts w:cstheme="minorHAnsi"/>
        </w:rPr>
        <w:br/>
        <w:t xml:space="preserve">Savoniassa hyödynnetään laajasti aikaisemman osaamisen tunnistamista ja tunnustamista sekä työn </w:t>
      </w:r>
      <w:proofErr w:type="spellStart"/>
      <w:r w:rsidRPr="00880ADA">
        <w:rPr>
          <w:rFonts w:cstheme="minorHAnsi"/>
        </w:rPr>
        <w:t>opinnollistamista</w:t>
      </w:r>
      <w:proofErr w:type="spellEnd"/>
      <w:r w:rsidRPr="00880ADA">
        <w:rPr>
          <w:rFonts w:cstheme="minorHAnsi"/>
        </w:rPr>
        <w:t xml:space="preserve"> osana opiskelijan henkilökohtaista opiskelusuunnitelmaa. Opiskelija voi syventää tai laajentaa osaamistaan hyödyntämällä Savonian kansallisten ja kansainvälisten korkeakoulukumppaneiden tarjontaa.</w:t>
      </w:r>
      <w:r w:rsidRPr="00880ADA">
        <w:rPr>
          <w:rFonts w:cstheme="minorHAnsi"/>
        </w:rPr>
        <w:br/>
      </w:r>
      <w:r w:rsidRPr="00880ADA">
        <w:rPr>
          <w:rFonts w:cstheme="minorHAnsi"/>
        </w:rPr>
        <w:br/>
        <w:t>Vuositeemojen ja opintojaksojen sisällöissä sekä toteutustavoissa huomioidaan vastuullisuus, kestävä kehitys ja globaalit inhimillisen turvallisuuden haasteet.</w:t>
      </w:r>
      <w:r w:rsidRPr="00880ADA">
        <w:rPr>
          <w:rFonts w:cstheme="minorHAnsi"/>
        </w:rPr>
        <w:br/>
      </w:r>
      <w:r w:rsidRPr="00880ADA">
        <w:rPr>
          <w:rFonts w:cstheme="minorHAnsi"/>
        </w:rPr>
        <w:br/>
        <w:t>Savonian koulutusten työelämälähtöisyys toteutuu opettajien monimuotoisen verkostoitumisen kautta. Verkostot varmistavat myös substanssiasiantuntijuuden jatkuvan kehittymisen. Henkilöstö luo oppimistilanteita ja tukee opiskelijan oppimista. Opiskelijapalvelut, kirjasto- ja tietopalvelut, kansainvälisyyspalvelut ja muut korkeakoulupalvelut auttavat opiskelussa. Koulutuksessa noudatetaan esteettömyyden sekä kestävän kehityksen periaatteita.</w:t>
      </w:r>
      <w:r w:rsidRPr="00880ADA">
        <w:rPr>
          <w:rFonts w:cstheme="minorHAnsi"/>
        </w:rPr>
        <w:br/>
      </w:r>
      <w:r w:rsidRPr="00880ADA">
        <w:rPr>
          <w:rFonts w:cstheme="minorHAnsi"/>
        </w:rPr>
        <w:br/>
        <w:t xml:space="preserve">Konetekniikan tutkinto-ohjelman pedagogiset ratkaisut perustuvat projektiopetusmalliin (CDIO), </w:t>
      </w:r>
      <w:r w:rsidRPr="00880ADA">
        <w:rPr>
          <w:rFonts w:cstheme="minorHAnsi"/>
        </w:rPr>
        <w:lastRenderedPageBreak/>
        <w:t xml:space="preserve">jossa pyritään kehittämään opiskelijan kokonaisvaltaista ajattelua vaiheittain: tehtävänanto ja vaatimusmäärittelyt, suunnittelu, toteutus ja käyttö. Projektiopetus aloitetaan orientoivalla projektilla ensimmäisenä opiskeluvuotena ja projekteja jatketaan läpi opintojen päätyen laajoihin erikoistumisprojekteihin opintojen loppuvaiheessa. Erikoistumisprojektit voidaan toteuttaa myös </w:t>
      </w:r>
      <w:proofErr w:type="spellStart"/>
      <w:r w:rsidRPr="00880ADA">
        <w:rPr>
          <w:rFonts w:cstheme="minorHAnsi"/>
        </w:rPr>
        <w:t>opinnollistamisen</w:t>
      </w:r>
      <w:proofErr w:type="spellEnd"/>
      <w:r w:rsidRPr="00880ADA">
        <w:rPr>
          <w:rFonts w:cstheme="minorHAnsi"/>
        </w:rPr>
        <w:t xml:space="preserve"> periaatteella ja yleensä ne tehdään yritysten antamista tai oppilaitoksen yritysten kanssa yhdessä toteuttamien TKI-hankkeisiin liittyvistä aiheista. Kaikki projektiopinnot on kytketty opiskeltaviin teoriaopintokokonaisuuksiin. Projektiopetuksen avulla opiskelijalle muodostuu havainnollinen ja kokonaisvaltainen käsitys konetekniikan liiketoiminnan eri vaiheista, ideoinnista ja suunnittelusta aina tuotantoon saakka.</w:t>
      </w:r>
      <w:r w:rsidRPr="00880ADA">
        <w:rPr>
          <w:rFonts w:cstheme="minorHAnsi"/>
        </w:rPr>
        <w:br/>
      </w:r>
      <w:r w:rsidRPr="00880ADA">
        <w:rPr>
          <w:rFonts w:cstheme="minorHAnsi"/>
        </w:rPr>
        <w:br/>
        <w:t>Konetekniikan tutkinto-ohjelma toteuttaa myös mittavaa TKI-hanketoimintaa. Tyypillisesti hankkeissa toteutetaan tutkimus- ja kehitystyötä paikallisten yritysten kanssa ja luotu uusi tieto tuodaan päivittäiseen opetukseen. Opiskelijoiden tekemät erikoistumisprojektit ja opinnäytetyöt muodostavat yhden tutkimuksen ja kehityksen tukijalan. Opinnäytetyöt tehdään valtaosin teknologiateollisuuteen. Konetekniikan laboratoriot, joissa tehdään myös opetusta palvelevaa tutkimus- ja kehitystoimintaa, tarjoavat monipuolisen oppimisympäristön myös opiskelijoille.</w:t>
      </w:r>
      <w:r w:rsidRPr="00880ADA">
        <w:rPr>
          <w:rFonts w:cstheme="minorHAnsi"/>
        </w:rPr>
        <w:br/>
      </w:r>
      <w:r w:rsidRPr="00880ADA">
        <w:rPr>
          <w:rFonts w:cstheme="minorHAnsi"/>
        </w:rPr>
        <w:br/>
        <w:t xml:space="preserve">Kansainvälistymiseen annetaan perusvalmiuksia kielten opintojaksoissa. Kielten opintoja integroidaan myös ammattiaineisiin. Opiskelija voi halutessaan sisällyttää opintoihinsa myös laajempia osia (60 op asti) </w:t>
      </w:r>
      <w:proofErr w:type="spellStart"/>
      <w:r w:rsidRPr="00880ADA">
        <w:rPr>
          <w:rFonts w:cstheme="minorHAnsi"/>
        </w:rPr>
        <w:t>Mechanical</w:t>
      </w:r>
      <w:proofErr w:type="spellEnd"/>
      <w:r w:rsidRPr="00880ADA">
        <w:rPr>
          <w:rFonts w:cstheme="minorHAnsi"/>
        </w:rPr>
        <w:t xml:space="preserve"> Engineering -tutkinto-ohjelmasta. Opiskelijoille tarjotaan mahdollisuus suorittaa osa opinnoista ja/tai harjoittelusta ulkomaisissa yhteistyöammattikorkeakouluissa ilman, että tämä jatkaa opiskeluaikaa.</w:t>
      </w:r>
      <w:r w:rsidRPr="00880ADA">
        <w:rPr>
          <w:rFonts w:cstheme="minorHAnsi"/>
        </w:rPr>
        <w:br/>
      </w:r>
      <w:r w:rsidRPr="00880ADA">
        <w:rPr>
          <w:rFonts w:cstheme="minorHAnsi"/>
        </w:rPr>
        <w:br/>
      </w:r>
      <w:proofErr w:type="spellStart"/>
      <w:r w:rsidRPr="00880ADA">
        <w:rPr>
          <w:rFonts w:cstheme="minorHAnsi"/>
        </w:rPr>
        <w:t>Windesheim</w:t>
      </w:r>
      <w:proofErr w:type="spellEnd"/>
      <w:r w:rsidRPr="00880ADA">
        <w:rPr>
          <w:rFonts w:cstheme="minorHAnsi"/>
        </w:rPr>
        <w:t xml:space="preserve"> </w:t>
      </w:r>
      <w:proofErr w:type="spellStart"/>
      <w:r w:rsidRPr="00880ADA">
        <w:rPr>
          <w:rFonts w:cstheme="minorHAnsi"/>
        </w:rPr>
        <w:t>University</w:t>
      </w:r>
      <w:proofErr w:type="spellEnd"/>
      <w:r w:rsidRPr="00880ADA">
        <w:rPr>
          <w:rFonts w:cstheme="minorHAnsi"/>
        </w:rPr>
        <w:t xml:space="preserve"> of </w:t>
      </w:r>
      <w:proofErr w:type="spellStart"/>
      <w:r w:rsidRPr="00880ADA">
        <w:rPr>
          <w:rFonts w:cstheme="minorHAnsi"/>
        </w:rPr>
        <w:t>Applied</w:t>
      </w:r>
      <w:proofErr w:type="spellEnd"/>
      <w:r w:rsidRPr="00880ADA">
        <w:rPr>
          <w:rFonts w:cstheme="minorHAnsi"/>
        </w:rPr>
        <w:t xml:space="preserve"> Sciences (Hollanti)- ja Shanghai </w:t>
      </w:r>
      <w:proofErr w:type="spellStart"/>
      <w:r w:rsidRPr="00880ADA">
        <w:rPr>
          <w:rFonts w:cstheme="minorHAnsi"/>
        </w:rPr>
        <w:t>Polytechic</w:t>
      </w:r>
      <w:proofErr w:type="spellEnd"/>
      <w:r w:rsidRPr="00880ADA">
        <w:rPr>
          <w:rFonts w:cstheme="minorHAnsi"/>
        </w:rPr>
        <w:t xml:space="preserve"> </w:t>
      </w:r>
      <w:proofErr w:type="spellStart"/>
      <w:r w:rsidRPr="00880ADA">
        <w:rPr>
          <w:rFonts w:cstheme="minorHAnsi"/>
        </w:rPr>
        <w:t>University</w:t>
      </w:r>
      <w:proofErr w:type="spellEnd"/>
      <w:r w:rsidRPr="00880ADA">
        <w:rPr>
          <w:rFonts w:cstheme="minorHAnsi"/>
        </w:rPr>
        <w:t xml:space="preserve"> (Kiina)- ammattikorkeakoulujen kanssa voit suorittaa kaksoistutkinnon opiskelemalla kolmannen opiskeluvuoden yhteistyöyliopistossa ulkomailla.</w:t>
      </w:r>
      <w:r w:rsidRPr="00880ADA">
        <w:rPr>
          <w:rFonts w:cstheme="minorHAnsi"/>
        </w:rPr>
        <w:br/>
      </w:r>
      <w:r w:rsidRPr="00880ADA">
        <w:rPr>
          <w:rFonts w:cstheme="minorHAnsi"/>
        </w:rPr>
        <w:br/>
        <w:t>Pakollisia kieliopintoja opetussuunnitelmaan sisältyy seuraavasti:</w:t>
      </w:r>
      <w:r w:rsidRPr="00880ADA">
        <w:rPr>
          <w:rFonts w:cstheme="minorHAnsi"/>
        </w:rPr>
        <w:br/>
        <w:t>- Ruotsin kielen ja viestinnän opintoja siinä laajuudessa että opiskelija saavuttaa vähintään ammattikorkeakouluasetuksen 7§:n mukaisen kielitaidon, joka arvioidaan kielitaidosta annetun lain (424/2003) mukaisesti.</w:t>
      </w:r>
      <w:r w:rsidRPr="00880ADA">
        <w:rPr>
          <w:rFonts w:cstheme="minorHAnsi"/>
        </w:rPr>
        <w:br/>
        <w:t>- Englannin kielen ja viestinnän opintoja siinä laajuudessa että opiskelija saavuttaa vähintään opiskelun, ammatin harjoittamisen ja ammatillisen kehittymisen kannalta tarpeellisen kielitaidon (taso B2).</w:t>
      </w:r>
      <w:r w:rsidRPr="00880ADA">
        <w:rPr>
          <w:rFonts w:cstheme="minorHAnsi"/>
        </w:rPr>
        <w:br/>
        <w:t>- Suomen kielen ja viestinnän opintoja siinä laajuudessa, että opiskelija saavuttaa vähintään opiskelun, ammatin harjoittamisen ja ammatillisen kehittymisen sekä jatko-opintojen kannalta tarpeelliset viestintä- ja vuorovaikutustaidot.</w:t>
      </w:r>
      <w:r w:rsidRPr="00880ADA">
        <w:rPr>
          <w:rFonts w:cstheme="minorHAnsi"/>
        </w:rPr>
        <w:br/>
        <w:t>- Pakollisten kieliopintojen ohella opiskelija voi sisällyttää vapaasti valittavia kieliopintoja henkilökohtaiseen opiskelu-ja urasuunnitelmaansa (HOPS).</w:t>
      </w:r>
      <w:r w:rsidRPr="00880ADA">
        <w:rPr>
          <w:rFonts w:cstheme="minorHAnsi"/>
        </w:rPr>
        <w:br/>
      </w:r>
      <w:r w:rsidRPr="00880ADA">
        <w:rPr>
          <w:rFonts w:cstheme="minorHAnsi"/>
        </w:rPr>
        <w:br/>
        <w:t>Koulutuksen toteutussuunnittelu ja opiskelijapalaute</w:t>
      </w:r>
      <w:r w:rsidRPr="00880ADA">
        <w:rPr>
          <w:rFonts w:cstheme="minorHAnsi"/>
        </w:rPr>
        <w:br/>
      </w:r>
      <w:r w:rsidRPr="00880ADA">
        <w:rPr>
          <w:rFonts w:cstheme="minorHAnsi"/>
        </w:rPr>
        <w:br/>
        <w:t>Konetekniikan koulutuksen toteutussuunnittelu toteutetaan lukukausittain. Saman lukukauden aikana toteutettavat opintojaksot suunnitellaan yhtenä kokonaisuutena ja tästä laaditaan toteutussuunnitelma. Toteutussuunnitelmassa huomioidaan lukuvuositeemaan/ alateemaan linkittyvät osaamistavoitteet.</w:t>
      </w:r>
      <w:r w:rsidRPr="00880ADA">
        <w:rPr>
          <w:rFonts w:cstheme="minorHAnsi"/>
        </w:rPr>
        <w:br/>
      </w:r>
      <w:r w:rsidRPr="00880ADA">
        <w:rPr>
          <w:rFonts w:cstheme="minorHAnsi"/>
        </w:rPr>
        <w:br/>
        <w:t xml:space="preserve">Lukukaudesta kerätään määrällistä ja laadullista palautetta, joka käsitellään opiskelijoiden kanssa. </w:t>
      </w:r>
      <w:r w:rsidRPr="00880ADA">
        <w:rPr>
          <w:rFonts w:cstheme="minorHAnsi"/>
        </w:rPr>
        <w:lastRenderedPageBreak/>
        <w:t>Tämän lisäksi opiskelijalla on mahdollisuus antaa palautetta Repun yleisen Kaiku-palautejärjestelmän kautta. Palaute on mahdollista antaa omalla nimellä tai anonyymisti. Opettaja voi tämän lisäksi tarpeen tullen kerätä opintojaksoa koskevaa palautetta soveltuvalla menetelmällä. Kuvaus opintojaksopalautteen keräämisestä ja käsittelystä sisällytetään opintojakson toteutussuunnitelmaan.</w:t>
      </w:r>
    </w:p>
    <w:p w:rsidR="00091687" w:rsidRPr="006B1D1C" w:rsidRDefault="00091687">
      <w:pPr>
        <w:rPr>
          <w:rFonts w:cstheme="minorHAnsi"/>
        </w:rPr>
      </w:pPr>
    </w:p>
    <w:sectPr w:rsidR="00091687" w:rsidRPr="006B1D1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A59" w:rsidRDefault="007C5A59" w:rsidP="006B1D1C">
      <w:pPr>
        <w:spacing w:after="0" w:line="240" w:lineRule="auto"/>
      </w:pPr>
      <w:r>
        <w:separator/>
      </w:r>
    </w:p>
  </w:endnote>
  <w:endnote w:type="continuationSeparator" w:id="0">
    <w:p w:rsidR="007C5A59" w:rsidRDefault="007C5A59" w:rsidP="006B1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C39" w:rsidRDefault="00045C3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C39" w:rsidRDefault="00045C3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C39" w:rsidRDefault="00045C3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A59" w:rsidRDefault="007C5A59" w:rsidP="006B1D1C">
      <w:pPr>
        <w:spacing w:after="0" w:line="240" w:lineRule="auto"/>
      </w:pPr>
      <w:r>
        <w:separator/>
      </w:r>
    </w:p>
  </w:footnote>
  <w:footnote w:type="continuationSeparator" w:id="0">
    <w:p w:rsidR="007C5A59" w:rsidRDefault="007C5A59" w:rsidP="006B1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C39" w:rsidRDefault="00045C3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D1C" w:rsidRPr="006B1D1C" w:rsidRDefault="006B1D1C">
    <w:pPr>
      <w:pStyle w:val="Yltunniste"/>
      <w:rPr>
        <w:b/>
        <w:sz w:val="28"/>
        <w:szCs w:val="28"/>
      </w:rPr>
    </w:pPr>
    <w:r w:rsidRPr="006B1D1C">
      <w:rPr>
        <w:b/>
        <w:sz w:val="28"/>
        <w:szCs w:val="28"/>
      </w:rPr>
      <w:t>Konet</w:t>
    </w:r>
    <w:r>
      <w:rPr>
        <w:b/>
        <w:sz w:val="28"/>
        <w:szCs w:val="28"/>
      </w:rPr>
      <w:t>e</w:t>
    </w:r>
    <w:r w:rsidRPr="006B1D1C">
      <w:rPr>
        <w:b/>
        <w:sz w:val="28"/>
        <w:szCs w:val="28"/>
      </w:rPr>
      <w:t xml:space="preserve">kniikan </w:t>
    </w:r>
    <w:r w:rsidR="00045C39" w:rsidRPr="006B1D1C">
      <w:rPr>
        <w:b/>
        <w:sz w:val="28"/>
        <w:szCs w:val="28"/>
      </w:rPr>
      <w:t>EK23</w:t>
    </w:r>
    <w:r w:rsidR="00045C39">
      <w:rPr>
        <w:b/>
        <w:sz w:val="28"/>
        <w:szCs w:val="28"/>
      </w:rPr>
      <w:t>SP (päivä)</w:t>
    </w:r>
    <w:r w:rsidR="00045C39" w:rsidRPr="006B1D1C">
      <w:rPr>
        <w:b/>
        <w:sz w:val="28"/>
        <w:szCs w:val="28"/>
      </w:rPr>
      <w:t xml:space="preserve"> </w:t>
    </w:r>
    <w:r w:rsidR="00045C39">
      <w:rPr>
        <w:b/>
        <w:sz w:val="28"/>
        <w:szCs w:val="28"/>
      </w:rPr>
      <w:t xml:space="preserve">OPS-teksti </w:t>
    </w:r>
    <w:r w:rsidRPr="006B1D1C">
      <w:rPr>
        <w:b/>
        <w:sz w:val="28"/>
        <w:szCs w:val="28"/>
      </w:rPr>
      <w:t>Peppi</w:t>
    </w:r>
    <w:r w:rsidR="00045C39">
      <w:rPr>
        <w:b/>
        <w:sz w:val="28"/>
        <w:szCs w:val="28"/>
      </w:rPr>
      <w:t>in</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C39" w:rsidRDefault="00045C3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37465"/>
    <w:multiLevelType w:val="multilevel"/>
    <w:tmpl w:val="3102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D1C"/>
    <w:rsid w:val="00045C39"/>
    <w:rsid w:val="00091687"/>
    <w:rsid w:val="0019379E"/>
    <w:rsid w:val="002C7F85"/>
    <w:rsid w:val="003F0708"/>
    <w:rsid w:val="004B3F2F"/>
    <w:rsid w:val="006B1D1C"/>
    <w:rsid w:val="007C5A59"/>
    <w:rsid w:val="00832083"/>
    <w:rsid w:val="00880ADA"/>
    <w:rsid w:val="00967175"/>
    <w:rsid w:val="00A2725C"/>
    <w:rsid w:val="00CE2DB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5301"/>
  <w15:chartTrackingRefBased/>
  <w15:docId w15:val="{D430E47E-656A-441B-BD8E-914065E7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B1D1C"/>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6B1D1C"/>
  </w:style>
  <w:style w:type="paragraph" w:styleId="Alatunniste">
    <w:name w:val="footer"/>
    <w:basedOn w:val="Normaali"/>
    <w:link w:val="AlatunnisteChar"/>
    <w:uiPriority w:val="99"/>
    <w:unhideWhenUsed/>
    <w:rsid w:val="006B1D1C"/>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6B1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5635">
      <w:bodyDiv w:val="1"/>
      <w:marLeft w:val="0"/>
      <w:marRight w:val="0"/>
      <w:marTop w:val="0"/>
      <w:marBottom w:val="0"/>
      <w:divBdr>
        <w:top w:val="none" w:sz="0" w:space="0" w:color="auto"/>
        <w:left w:val="none" w:sz="0" w:space="0" w:color="auto"/>
        <w:bottom w:val="none" w:sz="0" w:space="0" w:color="auto"/>
        <w:right w:val="none" w:sz="0" w:space="0" w:color="auto"/>
      </w:divBdr>
      <w:divsChild>
        <w:div w:id="337998582">
          <w:marLeft w:val="0"/>
          <w:marRight w:val="0"/>
          <w:marTop w:val="0"/>
          <w:marBottom w:val="0"/>
          <w:divBdr>
            <w:top w:val="none" w:sz="0" w:space="0" w:color="auto"/>
            <w:left w:val="none" w:sz="0" w:space="0" w:color="auto"/>
            <w:bottom w:val="none" w:sz="0" w:space="0" w:color="auto"/>
            <w:right w:val="none" w:sz="0" w:space="0" w:color="auto"/>
          </w:divBdr>
          <w:divsChild>
            <w:div w:id="624120144">
              <w:marLeft w:val="0"/>
              <w:marRight w:val="0"/>
              <w:marTop w:val="0"/>
              <w:marBottom w:val="0"/>
              <w:divBdr>
                <w:top w:val="none" w:sz="0" w:space="0" w:color="auto"/>
                <w:left w:val="none" w:sz="0" w:space="0" w:color="auto"/>
                <w:bottom w:val="none" w:sz="0" w:space="0" w:color="auto"/>
                <w:right w:val="none" w:sz="0" w:space="0" w:color="auto"/>
              </w:divBdr>
              <w:divsChild>
                <w:div w:id="450629365">
                  <w:marLeft w:val="0"/>
                  <w:marRight w:val="0"/>
                  <w:marTop w:val="0"/>
                  <w:marBottom w:val="0"/>
                  <w:divBdr>
                    <w:top w:val="none" w:sz="0" w:space="0" w:color="auto"/>
                    <w:left w:val="none" w:sz="0" w:space="0" w:color="auto"/>
                    <w:bottom w:val="none" w:sz="0" w:space="0" w:color="auto"/>
                    <w:right w:val="none" w:sz="0" w:space="0" w:color="auto"/>
                  </w:divBdr>
                  <w:divsChild>
                    <w:div w:id="1791316711">
                      <w:marLeft w:val="0"/>
                      <w:marRight w:val="0"/>
                      <w:marTop w:val="0"/>
                      <w:marBottom w:val="0"/>
                      <w:divBdr>
                        <w:top w:val="none" w:sz="0" w:space="0" w:color="auto"/>
                        <w:left w:val="none" w:sz="0" w:space="0" w:color="auto"/>
                        <w:bottom w:val="none" w:sz="0" w:space="0" w:color="auto"/>
                        <w:right w:val="none" w:sz="0" w:space="0" w:color="auto"/>
                      </w:divBdr>
                    </w:div>
                  </w:divsChild>
                </w:div>
                <w:div w:id="1186141330">
                  <w:marLeft w:val="0"/>
                  <w:marRight w:val="0"/>
                  <w:marTop w:val="0"/>
                  <w:marBottom w:val="0"/>
                  <w:divBdr>
                    <w:top w:val="none" w:sz="0" w:space="0" w:color="auto"/>
                    <w:left w:val="none" w:sz="0" w:space="0" w:color="auto"/>
                    <w:bottom w:val="none" w:sz="0" w:space="0" w:color="auto"/>
                    <w:right w:val="none" w:sz="0" w:space="0" w:color="auto"/>
                  </w:divBdr>
                  <w:divsChild>
                    <w:div w:id="124780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67553">
          <w:marLeft w:val="0"/>
          <w:marRight w:val="0"/>
          <w:marTop w:val="0"/>
          <w:marBottom w:val="0"/>
          <w:divBdr>
            <w:top w:val="none" w:sz="0" w:space="0" w:color="auto"/>
            <w:left w:val="none" w:sz="0" w:space="0" w:color="auto"/>
            <w:bottom w:val="none" w:sz="0" w:space="0" w:color="auto"/>
            <w:right w:val="none" w:sz="0" w:space="0" w:color="auto"/>
          </w:divBdr>
          <w:divsChild>
            <w:div w:id="1916086482">
              <w:marLeft w:val="0"/>
              <w:marRight w:val="0"/>
              <w:marTop w:val="0"/>
              <w:marBottom w:val="0"/>
              <w:divBdr>
                <w:top w:val="none" w:sz="0" w:space="0" w:color="auto"/>
                <w:left w:val="none" w:sz="0" w:space="0" w:color="auto"/>
                <w:bottom w:val="none" w:sz="0" w:space="0" w:color="auto"/>
                <w:right w:val="none" w:sz="0" w:space="0" w:color="auto"/>
              </w:divBdr>
              <w:divsChild>
                <w:div w:id="1003556337">
                  <w:marLeft w:val="0"/>
                  <w:marRight w:val="0"/>
                  <w:marTop w:val="0"/>
                  <w:marBottom w:val="0"/>
                  <w:divBdr>
                    <w:top w:val="none" w:sz="0" w:space="0" w:color="auto"/>
                    <w:left w:val="none" w:sz="0" w:space="0" w:color="auto"/>
                    <w:bottom w:val="none" w:sz="0" w:space="0" w:color="auto"/>
                    <w:right w:val="none" w:sz="0" w:space="0" w:color="auto"/>
                  </w:divBdr>
                  <w:divsChild>
                    <w:div w:id="51924241">
                      <w:marLeft w:val="0"/>
                      <w:marRight w:val="0"/>
                      <w:marTop w:val="0"/>
                      <w:marBottom w:val="0"/>
                      <w:divBdr>
                        <w:top w:val="none" w:sz="0" w:space="0" w:color="auto"/>
                        <w:left w:val="none" w:sz="0" w:space="0" w:color="auto"/>
                        <w:bottom w:val="none" w:sz="0" w:space="0" w:color="auto"/>
                        <w:right w:val="none" w:sz="0" w:space="0" w:color="auto"/>
                      </w:divBdr>
                    </w:div>
                    <w:div w:id="900335171">
                      <w:marLeft w:val="0"/>
                      <w:marRight w:val="0"/>
                      <w:marTop w:val="0"/>
                      <w:marBottom w:val="0"/>
                      <w:divBdr>
                        <w:top w:val="none" w:sz="0" w:space="0" w:color="auto"/>
                        <w:left w:val="none" w:sz="0" w:space="0" w:color="auto"/>
                        <w:bottom w:val="none" w:sz="0" w:space="0" w:color="auto"/>
                        <w:right w:val="none" w:sz="0" w:space="0" w:color="auto"/>
                      </w:divBdr>
                    </w:div>
                  </w:divsChild>
                </w:div>
                <w:div w:id="2113236669">
                  <w:marLeft w:val="0"/>
                  <w:marRight w:val="0"/>
                  <w:marTop w:val="0"/>
                  <w:marBottom w:val="0"/>
                  <w:divBdr>
                    <w:top w:val="none" w:sz="0" w:space="0" w:color="auto"/>
                    <w:left w:val="none" w:sz="0" w:space="0" w:color="auto"/>
                    <w:bottom w:val="none" w:sz="0" w:space="0" w:color="auto"/>
                    <w:right w:val="none" w:sz="0" w:space="0" w:color="auto"/>
                  </w:divBdr>
                  <w:divsChild>
                    <w:div w:id="17428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04055">
          <w:marLeft w:val="0"/>
          <w:marRight w:val="0"/>
          <w:marTop w:val="0"/>
          <w:marBottom w:val="0"/>
          <w:divBdr>
            <w:top w:val="none" w:sz="0" w:space="0" w:color="auto"/>
            <w:left w:val="none" w:sz="0" w:space="0" w:color="auto"/>
            <w:bottom w:val="none" w:sz="0" w:space="0" w:color="auto"/>
            <w:right w:val="none" w:sz="0" w:space="0" w:color="auto"/>
          </w:divBdr>
          <w:divsChild>
            <w:div w:id="44833943">
              <w:marLeft w:val="0"/>
              <w:marRight w:val="0"/>
              <w:marTop w:val="0"/>
              <w:marBottom w:val="0"/>
              <w:divBdr>
                <w:top w:val="none" w:sz="0" w:space="0" w:color="auto"/>
                <w:left w:val="none" w:sz="0" w:space="0" w:color="auto"/>
                <w:bottom w:val="none" w:sz="0" w:space="0" w:color="auto"/>
                <w:right w:val="none" w:sz="0" w:space="0" w:color="auto"/>
              </w:divBdr>
              <w:divsChild>
                <w:div w:id="1721174476">
                  <w:marLeft w:val="0"/>
                  <w:marRight w:val="0"/>
                  <w:marTop w:val="0"/>
                  <w:marBottom w:val="0"/>
                  <w:divBdr>
                    <w:top w:val="none" w:sz="0" w:space="0" w:color="auto"/>
                    <w:left w:val="none" w:sz="0" w:space="0" w:color="auto"/>
                    <w:bottom w:val="none" w:sz="0" w:space="0" w:color="auto"/>
                    <w:right w:val="none" w:sz="0" w:space="0" w:color="auto"/>
                  </w:divBdr>
                  <w:divsChild>
                    <w:div w:id="553203976">
                      <w:marLeft w:val="0"/>
                      <w:marRight w:val="0"/>
                      <w:marTop w:val="0"/>
                      <w:marBottom w:val="0"/>
                      <w:divBdr>
                        <w:top w:val="none" w:sz="0" w:space="0" w:color="auto"/>
                        <w:left w:val="none" w:sz="0" w:space="0" w:color="auto"/>
                        <w:bottom w:val="none" w:sz="0" w:space="0" w:color="auto"/>
                        <w:right w:val="none" w:sz="0" w:space="0" w:color="auto"/>
                      </w:divBdr>
                    </w:div>
                    <w:div w:id="2110932963">
                      <w:marLeft w:val="0"/>
                      <w:marRight w:val="0"/>
                      <w:marTop w:val="0"/>
                      <w:marBottom w:val="0"/>
                      <w:divBdr>
                        <w:top w:val="none" w:sz="0" w:space="0" w:color="auto"/>
                        <w:left w:val="none" w:sz="0" w:space="0" w:color="auto"/>
                        <w:bottom w:val="none" w:sz="0" w:space="0" w:color="auto"/>
                        <w:right w:val="none" w:sz="0" w:space="0" w:color="auto"/>
                      </w:divBdr>
                    </w:div>
                  </w:divsChild>
                </w:div>
                <w:div w:id="1742365496">
                  <w:marLeft w:val="0"/>
                  <w:marRight w:val="0"/>
                  <w:marTop w:val="0"/>
                  <w:marBottom w:val="0"/>
                  <w:divBdr>
                    <w:top w:val="none" w:sz="0" w:space="0" w:color="auto"/>
                    <w:left w:val="none" w:sz="0" w:space="0" w:color="auto"/>
                    <w:bottom w:val="none" w:sz="0" w:space="0" w:color="auto"/>
                    <w:right w:val="none" w:sz="0" w:space="0" w:color="auto"/>
                  </w:divBdr>
                  <w:divsChild>
                    <w:div w:id="18274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919556">
          <w:marLeft w:val="0"/>
          <w:marRight w:val="0"/>
          <w:marTop w:val="0"/>
          <w:marBottom w:val="0"/>
          <w:divBdr>
            <w:top w:val="none" w:sz="0" w:space="0" w:color="auto"/>
            <w:left w:val="none" w:sz="0" w:space="0" w:color="auto"/>
            <w:bottom w:val="none" w:sz="0" w:space="0" w:color="auto"/>
            <w:right w:val="none" w:sz="0" w:space="0" w:color="auto"/>
          </w:divBdr>
          <w:divsChild>
            <w:div w:id="965085544">
              <w:marLeft w:val="0"/>
              <w:marRight w:val="0"/>
              <w:marTop w:val="0"/>
              <w:marBottom w:val="0"/>
              <w:divBdr>
                <w:top w:val="none" w:sz="0" w:space="0" w:color="auto"/>
                <w:left w:val="none" w:sz="0" w:space="0" w:color="auto"/>
                <w:bottom w:val="none" w:sz="0" w:space="0" w:color="auto"/>
                <w:right w:val="none" w:sz="0" w:space="0" w:color="auto"/>
              </w:divBdr>
              <w:divsChild>
                <w:div w:id="1383015893">
                  <w:marLeft w:val="0"/>
                  <w:marRight w:val="0"/>
                  <w:marTop w:val="0"/>
                  <w:marBottom w:val="0"/>
                  <w:divBdr>
                    <w:top w:val="none" w:sz="0" w:space="0" w:color="auto"/>
                    <w:left w:val="none" w:sz="0" w:space="0" w:color="auto"/>
                    <w:bottom w:val="none" w:sz="0" w:space="0" w:color="auto"/>
                    <w:right w:val="none" w:sz="0" w:space="0" w:color="auto"/>
                  </w:divBdr>
                  <w:divsChild>
                    <w:div w:id="177237341">
                      <w:marLeft w:val="0"/>
                      <w:marRight w:val="0"/>
                      <w:marTop w:val="0"/>
                      <w:marBottom w:val="0"/>
                      <w:divBdr>
                        <w:top w:val="none" w:sz="0" w:space="0" w:color="auto"/>
                        <w:left w:val="none" w:sz="0" w:space="0" w:color="auto"/>
                        <w:bottom w:val="none" w:sz="0" w:space="0" w:color="auto"/>
                        <w:right w:val="none" w:sz="0" w:space="0" w:color="auto"/>
                      </w:divBdr>
                    </w:div>
                    <w:div w:id="1035081638">
                      <w:marLeft w:val="0"/>
                      <w:marRight w:val="0"/>
                      <w:marTop w:val="0"/>
                      <w:marBottom w:val="0"/>
                      <w:divBdr>
                        <w:top w:val="none" w:sz="0" w:space="0" w:color="auto"/>
                        <w:left w:val="none" w:sz="0" w:space="0" w:color="auto"/>
                        <w:bottom w:val="none" w:sz="0" w:space="0" w:color="auto"/>
                        <w:right w:val="none" w:sz="0" w:space="0" w:color="auto"/>
                      </w:divBdr>
                    </w:div>
                  </w:divsChild>
                </w:div>
                <w:div w:id="1362248867">
                  <w:marLeft w:val="0"/>
                  <w:marRight w:val="0"/>
                  <w:marTop w:val="0"/>
                  <w:marBottom w:val="0"/>
                  <w:divBdr>
                    <w:top w:val="none" w:sz="0" w:space="0" w:color="auto"/>
                    <w:left w:val="none" w:sz="0" w:space="0" w:color="auto"/>
                    <w:bottom w:val="none" w:sz="0" w:space="0" w:color="auto"/>
                    <w:right w:val="none" w:sz="0" w:space="0" w:color="auto"/>
                  </w:divBdr>
                  <w:divsChild>
                    <w:div w:id="18536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004037">
      <w:bodyDiv w:val="1"/>
      <w:marLeft w:val="0"/>
      <w:marRight w:val="0"/>
      <w:marTop w:val="0"/>
      <w:marBottom w:val="0"/>
      <w:divBdr>
        <w:top w:val="none" w:sz="0" w:space="0" w:color="auto"/>
        <w:left w:val="none" w:sz="0" w:space="0" w:color="auto"/>
        <w:bottom w:val="none" w:sz="0" w:space="0" w:color="auto"/>
        <w:right w:val="none" w:sz="0" w:space="0" w:color="auto"/>
      </w:divBdr>
    </w:div>
    <w:div w:id="133819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1081</Words>
  <Characters>8762</Characters>
  <Application>Microsoft Office Word</Application>
  <DocSecurity>0</DocSecurity>
  <Lines>73</Lines>
  <Paragraphs>19</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Pentti Halonen</dc:creator>
  <cp:keywords/>
  <dc:description/>
  <cp:lastModifiedBy>Pentti Halonen</cp:lastModifiedBy>
  <cp:revision>4</cp:revision>
  <dcterms:created xsi:type="dcterms:W3CDTF">2022-11-01T12:24:00Z</dcterms:created>
  <dcterms:modified xsi:type="dcterms:W3CDTF">2022-11-01T13:49:00Z</dcterms:modified>
</cp:coreProperties>
</file>