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5E4925" w14:textId="77777777" w:rsidR="005826EB" w:rsidRDefault="00DD6F69">
      <w:r>
        <w:t>LY18SY OPS-tekstiti verkkosivuille</w:t>
      </w:r>
    </w:p>
    <w:p w14:paraId="4628D706" w14:textId="77777777" w:rsidR="00DD6F69" w:rsidRDefault="00DD6F69" w:rsidP="00DD6F69"/>
    <w:p w14:paraId="27CDDF11" w14:textId="77777777" w:rsidR="00DD6F69" w:rsidRPr="00DD6F69" w:rsidRDefault="00DD6F69" w:rsidP="00DD6F69">
      <w:pPr>
        <w:rPr>
          <w:b/>
        </w:rPr>
      </w:pPr>
      <w:r w:rsidRPr="00DD6F69">
        <w:rPr>
          <w:b/>
        </w:rPr>
        <w:t>Osaamistavoitteet</w:t>
      </w:r>
    </w:p>
    <w:p w14:paraId="1FF35982" w14:textId="77777777" w:rsidR="00DD6F69" w:rsidRDefault="00DD6F69" w:rsidP="00DD6F69">
      <w:r w:rsidRPr="00DD6F69">
        <w:rPr>
          <w:highlight w:val="yellow"/>
        </w:rPr>
        <w:t>Liiketalouden YAMK-koulutuksessa vahvistetaan johtamis- ja kehittämisosaamiseen liittyvi</w:t>
      </w:r>
      <w:r w:rsidRPr="00DD6F69">
        <w:rPr>
          <w:highlight w:val="yellow"/>
        </w:rPr>
        <w:t>ä osa-alueita, kuten tulevaisuuden</w:t>
      </w:r>
      <w:r w:rsidRPr="00DD6F69">
        <w:rPr>
          <w:highlight w:val="yellow"/>
        </w:rPr>
        <w:t xml:space="preserve"> </w:t>
      </w:r>
      <w:r w:rsidRPr="00DD6F69">
        <w:rPr>
          <w:highlight w:val="yellow"/>
        </w:rPr>
        <w:t>johtajuuden haasteet</w:t>
      </w:r>
      <w:r w:rsidRPr="00DD6F69">
        <w:rPr>
          <w:highlight w:val="yellow"/>
        </w:rPr>
        <w:t xml:space="preserve">, </w:t>
      </w:r>
      <w:r w:rsidRPr="00DD6F69">
        <w:rPr>
          <w:highlight w:val="yellow"/>
        </w:rPr>
        <w:t xml:space="preserve">strateginen ja luova liiketoiminnan kehittäminen, </w:t>
      </w:r>
      <w:r w:rsidRPr="00DD6F69">
        <w:rPr>
          <w:highlight w:val="yellow"/>
        </w:rPr>
        <w:t>asiantuntijuu</w:t>
      </w:r>
      <w:r w:rsidRPr="00DD6F69">
        <w:rPr>
          <w:highlight w:val="yellow"/>
        </w:rPr>
        <w:t>den vahvistuminen</w:t>
      </w:r>
      <w:r w:rsidRPr="00DD6F69">
        <w:rPr>
          <w:highlight w:val="yellow"/>
        </w:rPr>
        <w:t>, asiakkuuksien ja myynnin johtaminen sekä strateginen talouden ohjaus.</w:t>
      </w:r>
      <w:r>
        <w:t xml:space="preserve"> Lisäksi opintojen aikana on mahdollista kehittää osaamistaan mm. työhyvinvointiin ja esimiesviestintään liittyen. Opiskelijalla on mahdollisuus valita 5-15 opintopisteen laajuudelta Yrittäjävalmennusopintoja, mikäli hän opintojensa aikana haluaa edistää oman yrittäjyysideansa toteutumista. Opinnoissa vahvistetaan myös opiskelijoiden kansainvälisiä valmiuksia.</w:t>
      </w:r>
    </w:p>
    <w:p w14:paraId="55BD8AE5" w14:textId="77777777" w:rsidR="00DD6F69" w:rsidRDefault="00DD6F69" w:rsidP="00DD6F69"/>
    <w:p w14:paraId="638655A5" w14:textId="77777777" w:rsidR="00DD6F69" w:rsidRPr="00DD6F69" w:rsidRDefault="00DD6F69" w:rsidP="00DD6F69">
      <w:pPr>
        <w:rPr>
          <w:b/>
        </w:rPr>
      </w:pPr>
      <w:r w:rsidRPr="00DD6F69">
        <w:rPr>
          <w:b/>
        </w:rPr>
        <w:t>Opintojen rakenne</w:t>
      </w:r>
    </w:p>
    <w:p w14:paraId="33908EB5" w14:textId="77777777" w:rsidR="00DD6F69" w:rsidRDefault="00DD6F69" w:rsidP="00DD6F69">
      <w:r>
        <w:t>Liiketalouden YAMK-koulutuksen laajuus on 90 opintopistettä. Täyspäiväisesti opiskelevalla opetussuunnitelman mukaan yksi opiskeluvuosi tuottaa 60 opintopistettä, mikä vastaa 1600 tuntia opiskelijan työtä. YAMK-opintojen opiskeluaika vaihtelee erilaisten koulutus- ja työtaustojen sekä yksiköllisen opiskeluaikataulun vuoksi. Ylemmän ammattikorkeakoulututkinnon 90 op:n laajuinen koulutus kestää 2 – 3 vuotta. Aikaisemmin hankittu osaaminen ja sen hyväksi lukeminen voi vaikuttaa opiskeluaikaa lyhentävästi.</w:t>
      </w:r>
    </w:p>
    <w:p w14:paraId="4BBF8195" w14:textId="77777777" w:rsidR="00DD6F69" w:rsidRDefault="00DD6F69" w:rsidP="00DD6F69"/>
    <w:p w14:paraId="0CDB0414" w14:textId="77777777" w:rsidR="00DD6F69" w:rsidRDefault="00DD6F69" w:rsidP="00DD6F69">
      <w:r>
        <w:t xml:space="preserve">Tutkinto-ohjelman rakenne on kuvattu seuraavassa kuviossa (kuvio 1.). </w:t>
      </w:r>
      <w:r w:rsidRPr="00DD6F69">
        <w:rPr>
          <w:highlight w:val="yellow"/>
        </w:rPr>
        <w:t>Opinnot muodostuvat</w:t>
      </w:r>
      <w:r w:rsidRPr="00DD6F69">
        <w:rPr>
          <w:highlight w:val="yellow"/>
        </w:rPr>
        <w:t xml:space="preserve"> pakollisista opinnoista (60 op, joista osa vaihtoehtoisia</w:t>
      </w:r>
      <w:r w:rsidRPr="00DD6F69">
        <w:rPr>
          <w:highlight w:val="yellow"/>
        </w:rPr>
        <w:t>) ja valinnaisista opinnoista (30 op</w:t>
      </w:r>
      <w:r>
        <w:t>). Opiskelija valitsee Savonian YAMK-koulutusten yhteisistä opinnoista pääsääntöisesti 30 op. Yhteiset opinnot liittyvät toiminnan kehittämiseen ja johtamiseen, tutkimus- ja kehittämistoimintaan sekä asiantuntijaorganisaation johtamiseen.</w:t>
      </w:r>
    </w:p>
    <w:p w14:paraId="493829AA" w14:textId="77777777" w:rsidR="00DD6F69" w:rsidRDefault="00DD6F69" w:rsidP="00DD6F69"/>
    <w:p w14:paraId="0AA333A8" w14:textId="77777777" w:rsidR="00DD6F69" w:rsidRDefault="00DD6F69" w:rsidP="00DD6F69">
      <w:r>
        <w:t>Opiskelija voi sisällyttää tutkintoonsa myös muita HOPS:in mukaan suunniteltuja samantasoisia opintoja. Opiskelusuunnitelmaan voidaan hyväksyä tutkinnon laajuuden ylittäviä opintoja silloin kun nämä eivät pidennä tutkinnon laajuutta vastaavaa opiskeluaikaa.</w:t>
      </w:r>
    </w:p>
    <w:p w14:paraId="32015FCA" w14:textId="77777777" w:rsidR="00DD6F69" w:rsidRDefault="00DD6F69" w:rsidP="00DD6F69"/>
    <w:p w14:paraId="79C4A537" w14:textId="77777777" w:rsidR="00DD6F69" w:rsidRDefault="00DD6F69" w:rsidP="00DD6F69">
      <w:r>
        <w:t>Opinnäytetyönsä suunnittelun opiskelijat aloittavat jo opintojensa alkuvaiheessa. Opinnäytetyön tukena ovat Tutkimuksellisen kehittämisen opintojakso, opinnäytetyös</w:t>
      </w:r>
      <w:r>
        <w:t xml:space="preserve">eminaarit sekä </w:t>
      </w:r>
      <w:r w:rsidRPr="00DD6F69">
        <w:rPr>
          <w:highlight w:val="yellow"/>
        </w:rPr>
        <w:t>menetelmäpajat</w:t>
      </w:r>
      <w:r w:rsidRPr="00DD6F69">
        <w:rPr>
          <w:highlight w:val="yellow"/>
        </w:rPr>
        <w:t>.</w:t>
      </w:r>
    </w:p>
    <w:p w14:paraId="08033136" w14:textId="77777777" w:rsidR="00DD6F69" w:rsidRDefault="00DD6F69" w:rsidP="00DD6F69"/>
    <w:p w14:paraId="7D838C67" w14:textId="77777777" w:rsidR="00DD6F69" w:rsidRPr="00DD6F69" w:rsidRDefault="00DD6F69" w:rsidP="00DD6F69">
      <w:pPr>
        <w:rPr>
          <w:b/>
        </w:rPr>
      </w:pPr>
      <w:r w:rsidRPr="00DD6F69">
        <w:rPr>
          <w:b/>
        </w:rPr>
        <w:t>Asiantuntijuuden kehittyminen</w:t>
      </w:r>
    </w:p>
    <w:p w14:paraId="3AAE3691" w14:textId="77777777" w:rsidR="00DD6F69" w:rsidRDefault="00DD6F69" w:rsidP="00DD6F69">
      <w:r>
        <w:t>Nykypäivän työntekijät siirtyvät tehtävästä toiseen organisaatioiden sisällä ja välillä. Työn sisältöjen muuttuessa korostuvat työntekijöiden monipuolinen osaaminen ja reagointikykyisyys. Monialaisuus ja -kansallisuus korostuvat yhä useammilla aloilla. Menestyäkseen uuden luomisessa työssä tarvitaan palvelu-, liiketoiminta- ja teknologiaosaamista, yhteiskunnan ja ympäristön hyvinvointiosaamista sekä kansainvälistymistaitoja. Työelämän hyvinvoinnin kehittämisessä ja innovaatioiden luomisessa tarvitaan analyyttistä päättely- ja ongelmanratkaisukykyä, kriittisyyttä ja tiedon hallintaa.</w:t>
      </w:r>
    </w:p>
    <w:p w14:paraId="487028EC" w14:textId="77777777" w:rsidR="00DD6F69" w:rsidRDefault="00DD6F69" w:rsidP="00DD6F69"/>
    <w:p w14:paraId="11DED42F" w14:textId="77777777" w:rsidR="00DD6F69" w:rsidRPr="00DD6F69" w:rsidRDefault="00DD6F69" w:rsidP="00DD6F69">
      <w:pPr>
        <w:rPr>
          <w:color w:val="FF0000"/>
        </w:rPr>
      </w:pPr>
      <w:r>
        <w:t xml:space="preserve">Käyttäjälähtöisyyden ja käyttökokemuksen syventäminen on yhä tärkeämpää. Elinikäinen oppiminen nivoutuu oleellisesti työntekijän urakehitykseen. Savonia AMK:n osaamisteemat kuvaavat näkemystä siitä, millaista yleistä osaamista tulevaisuuden työelämässä erityisesti tarvitaan. </w:t>
      </w:r>
      <w:r w:rsidRPr="00DD6F69">
        <w:rPr>
          <w:highlight w:val="yellow"/>
        </w:rPr>
        <w:t>Opetussuunnitelmiin sisältyy neljä strategisesti valittua yhteistä osaamisteemaa: elinikäinen oppiminen, innovaatiot, kansainvälisyys ja työhyvinvointi. Osaamisteemat läpäisevät opintojen toteuttamissuunnitelmassa ja arviointikriteereissä. Osaamisteemat ovat linjassa kansallisten ja alakohtaisten kompetenssien kanssa, joita tarkemmin kuvataan alla olevassa taulukossa.</w:t>
      </w:r>
      <w:r>
        <w:t xml:space="preserve"> </w:t>
      </w:r>
      <w:r>
        <w:rPr>
          <w:color w:val="FF0000"/>
        </w:rPr>
        <w:t>OVATKO NÄMÄ VIELÄ VOIMASSA, NEHÄN POISTETTIIN YHTEISTEN OPINTOJEN KUVASTA?</w:t>
      </w:r>
    </w:p>
    <w:p w14:paraId="2C7EB883" w14:textId="77777777" w:rsidR="00DD6F69" w:rsidRDefault="00DD6F69" w:rsidP="00DD6F69"/>
    <w:p w14:paraId="14793E3A" w14:textId="77777777" w:rsidR="00DD6F69" w:rsidRDefault="00DD6F69" w:rsidP="00DD6F69">
      <w:r>
        <w:t>Liiketalouden YAMK-koulutuksen opetussuunnitelma on laadittu niin, että opintojaksot muodostavat toisiaan tukevia opintokokonaisuuksia. Opinnot tukevat opiskelijan kokonaiskehitystä ja asiantuntijuuden kehittymistä. Samalla mahdollistuu opetuksen ja työelämälähtöisen tutkimus- ja kehittämistoiminnan yhdistyminen. Tutkinto tuottaa työelämässä vaadittavan osaamisen ja koulutus varmistaa opiskelijan asiantuntijuuden kehittymisen.</w:t>
      </w:r>
    </w:p>
    <w:p w14:paraId="0A54F93C" w14:textId="77777777" w:rsidR="00DD6F69" w:rsidRDefault="00DD6F69" w:rsidP="00DD6F69"/>
    <w:p w14:paraId="78EA352E" w14:textId="77777777" w:rsidR="00DD6F69" w:rsidRDefault="00DD6F69" w:rsidP="00DD6F69">
      <w:r>
        <w:t>Jokainen opiskelija laatii opiskelunsa tueksi henkilökohtaisen opiskelusuunnitelman (HOPS), jonka laatimista ohjaavat opetussuunnitelman osaamistavoitteet ja sisällöt, sekä opiskelijan omat tavoitteet. Opiskelija vastaa opintojensa etenemisestä. Koulutusohjelman vastuuopettaja, Savonian muut opettajat ja muu henkilöstö ohjaavat ja tukevat henkilökohtaisten tavoitteiden määrittelemisessä ja saavuttamisessa.</w:t>
      </w:r>
    </w:p>
    <w:p w14:paraId="4C07235E" w14:textId="77777777" w:rsidR="00DD6F69" w:rsidRDefault="00DD6F69" w:rsidP="00DD6F69"/>
    <w:p w14:paraId="48E49827" w14:textId="77777777" w:rsidR="00DD6F69" w:rsidRDefault="00DD6F69" w:rsidP="00DD6F69">
      <w:r>
        <w:t xml:space="preserve">Ensimmäisen opintovuoden teemana on Strateginen näkökyky ja esimiesosaaminen. Osaamistavoitteena on, että ensimmäisen opintovuoden jälkeen opiskelija osaa kehittää omaa johtajuuttaan ja hänellä on kyky kehittää organisaation </w:t>
      </w:r>
      <w:r w:rsidR="00D64754" w:rsidRPr="00D64754">
        <w:rPr>
          <w:highlight w:val="yellow"/>
        </w:rPr>
        <w:t>liiketoiminta- ja</w:t>
      </w:r>
      <w:r w:rsidR="00D64754">
        <w:t xml:space="preserve"> </w:t>
      </w:r>
      <w:r>
        <w:t>johtamisprosesseja.</w:t>
      </w:r>
    </w:p>
    <w:p w14:paraId="04ADE331" w14:textId="77777777" w:rsidR="00DD6F69" w:rsidRDefault="00DD6F69" w:rsidP="00DD6F69"/>
    <w:p w14:paraId="1DF18C2B" w14:textId="77777777" w:rsidR="00DD6F69" w:rsidRDefault="00DD6F69" w:rsidP="00DD6F69">
      <w:r>
        <w:t>Toisen ja kolmannen opintovuoden teemana on Liiketoiminnan osa-alueiden kehittämisosaaminen. Osaamistavoitteena tämän teeman osalta on, että opiskelija osaa uudistaa organisaation toimintaa huomioiden dynaamisen ja kansainvälistyvän toimintaympäristön.</w:t>
      </w:r>
    </w:p>
    <w:p w14:paraId="569B1E65" w14:textId="77777777" w:rsidR="00DD6F69" w:rsidRDefault="00DD6F69" w:rsidP="00DD6F69"/>
    <w:p w14:paraId="17E9DB31" w14:textId="77777777" w:rsidR="00DD6F69" w:rsidRDefault="00DD6F69" w:rsidP="00DD6F69">
      <w:r>
        <w:t>Tradenomi (ylempi AMK) osaamisprofiili rakentuu opintojaksojen tuottamasta osaamisesta. Alla olevasta kompetenssitaulukosta näkyy eri vuosien opintojaksot ja mitä osaamisen osa-alueita ne kehittävät.</w:t>
      </w:r>
    </w:p>
    <w:p w14:paraId="018A99C2" w14:textId="46EC5723" w:rsidR="00DD6F69" w:rsidRDefault="003C1B52" w:rsidP="00DD6F69">
      <w:r w:rsidRPr="003C1B52">
        <w:rPr>
          <w:highlight w:val="yellow"/>
        </w:rPr>
        <w:t>Kompetenssitaulukon päivittäminen</w:t>
      </w:r>
      <w:r w:rsidR="00F0134E">
        <w:t xml:space="preserve"> </w:t>
      </w:r>
      <w:r w:rsidR="00F0134E">
        <w:rPr>
          <w:color w:val="FF0000"/>
        </w:rPr>
        <w:t>PYYDETTY VIRPILTÄ</w:t>
      </w:r>
      <w:bookmarkStart w:id="0" w:name="_GoBack"/>
      <w:bookmarkEnd w:id="0"/>
    </w:p>
    <w:p w14:paraId="3A553488" w14:textId="77777777" w:rsidR="003C1B52" w:rsidRDefault="003C1B52" w:rsidP="00DD6F69"/>
    <w:p w14:paraId="660E7EA4" w14:textId="77777777" w:rsidR="003C1B52" w:rsidRPr="003C1B52" w:rsidRDefault="003C1B52" w:rsidP="003C1B52">
      <w:pPr>
        <w:rPr>
          <w:b/>
        </w:rPr>
      </w:pPr>
      <w:r w:rsidRPr="003C1B52">
        <w:rPr>
          <w:b/>
        </w:rPr>
        <w:t>Koulutuksen toteutus</w:t>
      </w:r>
    </w:p>
    <w:p w14:paraId="551D507D" w14:textId="77777777" w:rsidR="003C1B52" w:rsidRDefault="003C1B52" w:rsidP="003C1B52"/>
    <w:p w14:paraId="4F456876" w14:textId="77777777" w:rsidR="003C1B52" w:rsidRDefault="003C1B52" w:rsidP="003C1B52">
      <w:r>
        <w:t xml:space="preserve">Liiketalouden YAMK-koulutuksen suunnittelu ja lähtökohdat pohjautuvat työelämän osaamis- ja kehittämisvaatimuksiin. Koulutusohjelman opinnoissa hyödynnetään opiskelijoiden omia kokemuksia työelämästä, esimiestyöstä ja työyhteisöjen johtamisesta. Kokemuksia syvennetään osaamistavoitteiden mukaisella asiantuntijatiedolla ja käytäntölähtöisillä opetusmenetelmillä. Menetelmissä korostuvat </w:t>
      </w:r>
      <w:r>
        <w:lastRenderedPageBreak/>
        <w:t>reflektiivisyys ja tiedon ja osaamisen jakamisen periaatteet. Opiskelijan rooli on aktiivinen, vastuullinen ja kriittinen. Hän kykenee tekemään omaan oppimiseensa liittyviä valintoja henkilökohtaisten kehittämishaasteidensa mukaisesti.</w:t>
      </w:r>
    </w:p>
    <w:p w14:paraId="34C5635D" w14:textId="77777777" w:rsidR="003C1B52" w:rsidRDefault="003C1B52" w:rsidP="003C1B52"/>
    <w:p w14:paraId="1381C13A" w14:textId="05FFB263" w:rsidR="003C1B52" w:rsidRDefault="003C1B52" w:rsidP="003C1B52">
      <w:r>
        <w:t>Opinnot toteutetaan monimuoto-opiskeluna, jossa lähiopetus, itsenäinen opiskelu, verkkoympäristössä opiskelu, käytännön työ ja oppimistehtävät muodostavat kokonaisuuden. Opiskelijalla on mahdollisuus suorittaa opintoja työn ohessa ja kytkeä oppimistehtäviä ja opinnäytetyönsä oman työpaikkansa kehittämiseen. Lähipäivien määrä on keskimäärin 2pv/kk. Lähiopetusjaksot järjestetään pääsääntöisesti perjantaisin ja lauantaisin. Opetuspaikkakunta on Kuopio.</w:t>
      </w:r>
      <w:r w:rsidR="003E5F34">
        <w:t xml:space="preserve"> </w:t>
      </w:r>
      <w:r w:rsidR="003E5F34" w:rsidRPr="003E5F34">
        <w:rPr>
          <w:highlight w:val="yellow"/>
        </w:rPr>
        <w:t xml:space="preserve">Opinnoista merkittävä osa on mahdollista suorittaa myös verkossa </w:t>
      </w:r>
      <w:r w:rsidR="00D659F6">
        <w:rPr>
          <w:highlight w:val="yellow"/>
        </w:rPr>
        <w:t xml:space="preserve">omaan tahtiin </w:t>
      </w:r>
      <w:r w:rsidR="003E5F34" w:rsidRPr="003E5F34">
        <w:rPr>
          <w:highlight w:val="yellow"/>
        </w:rPr>
        <w:t>opiskellen, joka tuo joustavuutta opintojen aikataulutukseen.</w:t>
      </w:r>
    </w:p>
    <w:p w14:paraId="73DE8AC2" w14:textId="77777777" w:rsidR="003C1B52" w:rsidRDefault="003C1B52" w:rsidP="003C1B52"/>
    <w:p w14:paraId="3B7E39A0" w14:textId="71A62CF5" w:rsidR="003C1B52" w:rsidRDefault="003C1B52" w:rsidP="003C1B52">
      <w:r>
        <w:t xml:space="preserve">Kansainvälistymisosaamista vahvistetaan opinnoissa monin tavoin. </w:t>
      </w:r>
      <w:r w:rsidR="003E5F34" w:rsidRPr="00402811">
        <w:rPr>
          <w:highlight w:val="yellow"/>
        </w:rPr>
        <w:t xml:space="preserve">Suuri osa yhteisistä opinnoista on mahdollista suorittaa englanninkielellä. Myös alakohtaisissa opinnoissa </w:t>
      </w:r>
      <w:r w:rsidR="00402811">
        <w:rPr>
          <w:highlight w:val="yellow"/>
        </w:rPr>
        <w:t>on englanninkielisiä opinto</w:t>
      </w:r>
      <w:r w:rsidR="003E5F34" w:rsidRPr="00402811">
        <w:rPr>
          <w:highlight w:val="yellow"/>
        </w:rPr>
        <w:t xml:space="preserve">jaksoja. </w:t>
      </w:r>
      <w:r w:rsidRPr="00402811">
        <w:rPr>
          <w:highlight w:val="yellow"/>
        </w:rPr>
        <w:t xml:space="preserve">Opiskelijat voivat valita </w:t>
      </w:r>
      <w:r w:rsidR="003E5F34" w:rsidRPr="00402811">
        <w:rPr>
          <w:highlight w:val="yellow"/>
        </w:rPr>
        <w:t>mm.</w:t>
      </w:r>
      <w:r w:rsidRPr="00402811">
        <w:rPr>
          <w:highlight w:val="yellow"/>
        </w:rPr>
        <w:t xml:space="preserve"> kansainvälistä viestintäosaamista vahvistavan opintojakson Professional Communication</w:t>
      </w:r>
      <w:r w:rsidR="00402811">
        <w:rPr>
          <w:highlight w:val="yellow"/>
        </w:rPr>
        <w:t xml:space="preserve"> tai verkostoitumista ja</w:t>
      </w:r>
      <w:r w:rsidR="003E5F34" w:rsidRPr="00402811">
        <w:rPr>
          <w:highlight w:val="yellow"/>
        </w:rPr>
        <w:t xml:space="preserve"> kumppanuustoimintaa kehittävän Networking </w:t>
      </w:r>
      <w:r w:rsidR="00402811" w:rsidRPr="00402811">
        <w:rPr>
          <w:highlight w:val="yellow"/>
        </w:rPr>
        <w:t>and Relationship Management –opintojakson</w:t>
      </w:r>
      <w:r w:rsidRPr="00402811">
        <w:rPr>
          <w:highlight w:val="yellow"/>
        </w:rPr>
        <w:t>.</w:t>
      </w:r>
      <w:r>
        <w:t xml:space="preserve"> Osa oppimistehtävistä raportoidaan englanninkielellä. Opiskelijoilla on myös mahdollisuus osallistua kv-intensiiviviikkoon, joka tullaan toteuttamaan ulkomaisessa yhteistyökorkeakoulussa. Jokaisen opiskelijan henkilökohtaiseen opiskelusuunnitelmaan tulee sisältyä vähintään 5 opintopistettä vieraskielistä opetusta.</w:t>
      </w:r>
    </w:p>
    <w:p w14:paraId="7475806B" w14:textId="77777777" w:rsidR="003C1B52" w:rsidRDefault="003C1B52" w:rsidP="003C1B52"/>
    <w:p w14:paraId="3ABDAA85" w14:textId="5ACC8C25" w:rsidR="003C1B52" w:rsidRDefault="003C1B52" w:rsidP="003C1B52">
      <w:r>
        <w:t>Arvioinnilla ohjataan ja tarkistetaan opiskelijan opintojen osaamistavoitteiden saavuttamista. Arvioinnin kohteena on koko oppimistapahtuma eli opetuksen tavoitteiden mukaisten tietojen ja taitojen saavuttaminen sekä opiskelun että työelämän edellyttämä asennoituminen ja vastuunottokyky. Opintojaksojen arviointi perustuu opintojaksokohtaisesti laadittuihin arviointikriteereihin, jotka ovat osa opintojakson toteutussuunnitelmaa.</w:t>
      </w:r>
    </w:p>
    <w:sectPr w:rsidR="003C1B52">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6F69"/>
    <w:rsid w:val="003C1B52"/>
    <w:rsid w:val="003E5F34"/>
    <w:rsid w:val="00402811"/>
    <w:rsid w:val="005826EB"/>
    <w:rsid w:val="00D64754"/>
    <w:rsid w:val="00D659F6"/>
    <w:rsid w:val="00DD6F69"/>
    <w:rsid w:val="00F0134E"/>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E5EBB5"/>
  <w15:chartTrackingRefBased/>
  <w15:docId w15:val="{B4999F2D-B487-47B9-A227-BFCA6D2B8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0703250">
      <w:bodyDiv w:val="1"/>
      <w:marLeft w:val="0"/>
      <w:marRight w:val="0"/>
      <w:marTop w:val="0"/>
      <w:marBottom w:val="0"/>
      <w:divBdr>
        <w:top w:val="none" w:sz="0" w:space="0" w:color="auto"/>
        <w:left w:val="none" w:sz="0" w:space="0" w:color="auto"/>
        <w:bottom w:val="none" w:sz="0" w:space="0" w:color="auto"/>
        <w:right w:val="none" w:sz="0" w:space="0" w:color="auto"/>
      </w:divBdr>
    </w:div>
    <w:div w:id="882641098">
      <w:bodyDiv w:val="1"/>
      <w:marLeft w:val="0"/>
      <w:marRight w:val="0"/>
      <w:marTop w:val="0"/>
      <w:marBottom w:val="0"/>
      <w:divBdr>
        <w:top w:val="none" w:sz="0" w:space="0" w:color="auto"/>
        <w:left w:val="none" w:sz="0" w:space="0" w:color="auto"/>
        <w:bottom w:val="none" w:sz="0" w:space="0" w:color="auto"/>
        <w:right w:val="none" w:sz="0" w:space="0" w:color="auto"/>
      </w:divBdr>
    </w:div>
    <w:div w:id="1234849453">
      <w:bodyDiv w:val="1"/>
      <w:marLeft w:val="0"/>
      <w:marRight w:val="0"/>
      <w:marTop w:val="0"/>
      <w:marBottom w:val="0"/>
      <w:divBdr>
        <w:top w:val="none" w:sz="0" w:space="0" w:color="auto"/>
        <w:left w:val="none" w:sz="0" w:space="0" w:color="auto"/>
        <w:bottom w:val="none" w:sz="0" w:space="0" w:color="auto"/>
        <w:right w:val="none" w:sz="0" w:space="0" w:color="auto"/>
      </w:divBdr>
    </w:div>
    <w:div w:id="2032754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 Id="rId9"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Savonia Default Content Type" ma:contentTypeID="0x0101007C99A6B7AEA5684BA478728D451E0C6F009759023265B8E345B202BFA34276290C" ma:contentTypeVersion="0" ma:contentTypeDescription="Luo uusi asiakirja." ma:contentTypeScope="" ma:versionID="47e911a01c4d83c1dd167bb20a8e30d1">
  <xsd:schema xmlns:xsd="http://www.w3.org/2001/XMLSchema" xmlns:xs="http://www.w3.org/2001/XMLSchema" xmlns:p="http://schemas.microsoft.com/office/2006/metadata/properties" xmlns:ns2="03ca75a4-7525-4fd0-b461-2a607204cfe9" targetNamespace="http://schemas.microsoft.com/office/2006/metadata/properties" ma:root="true" ma:fieldsID="f224149f97a17adb80720ec1d1552c48" ns2:_="">
    <xsd:import namespace="03ca75a4-7525-4fd0-b461-2a607204cfe9"/>
    <xsd:element name="properties">
      <xsd:complexType>
        <xsd:sequence>
          <xsd:element name="documentManagement">
            <xsd:complexType>
              <xsd:all>
                <xsd:element ref="ns2:Aihealue" minOccurs="0"/>
                <xsd:element ref="ns2:Asiakirjatyyppi" minOccurs="0"/>
                <xsd:element ref="ns2:j3b534c50ba64dfd9276b9f3862c10bc" minOccurs="0"/>
                <xsd:element ref="ns2:TaxCatchAll" minOccurs="0"/>
                <xsd:element ref="ns2:TaxCatchAllLabel" minOccurs="0"/>
                <xsd:element ref="ns2:_dlc_DocId" minOccurs="0"/>
                <xsd:element ref="ns2:_dlc_DocIdUrl" minOccurs="0"/>
                <xsd:element ref="ns2:_dlc_DocIdPersistId" minOccurs="0"/>
                <xsd:element ref="ns2:Kohdistuspaiv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ca75a4-7525-4fd0-b461-2a607204cfe9" elementFormDefault="qualified">
    <xsd:import namespace="http://schemas.microsoft.com/office/2006/documentManagement/types"/>
    <xsd:import namespace="http://schemas.microsoft.com/office/infopath/2007/PartnerControls"/>
    <xsd:element name="Aihealue" ma:index="8" nillable="true" ma:displayName="Aihealue" ma:default="Henkilöstö" ma:format="Dropdown" ma:internalName="Aihealue" ma:readOnly="false">
      <xsd:simpleType>
        <xsd:restriction base="dms:Choice">
          <xsd:enumeration value="Henkilöstö"/>
          <xsd:enumeration value="Tukipalvelut"/>
          <xsd:enumeration value="Kansainväliset asiat - International Affairs"/>
          <xsd:enumeration value="Kirjasto- ja tietopalvelut"/>
          <xsd:enumeration value="Opiskelijapalvelut"/>
          <xsd:enumeration value="Taloushallinto"/>
          <xsd:enumeration value="Tietohallinto"/>
          <xsd:enumeration value="Tilapalvelut"/>
          <xsd:enumeration value="Viestintäpalvelut"/>
          <xsd:enumeration value="Yleishallinnon palvelut"/>
          <xsd:enumeration value="Muut palvelut"/>
          <xsd:enumeration value="O&amp;O"/>
          <xsd:enumeration value="TKI"/>
          <xsd:enumeration value="Osaamisalueet"/>
          <xsd:enumeration value="Hyvinvointiala"/>
          <xsd:enumeration value="Liiketoiminta- ja kulttuuriala"/>
          <xsd:enumeration value="Teknologia- ja ympäristöala"/>
          <xsd:enumeration value="Johtaminen ja laatu"/>
        </xsd:restriction>
      </xsd:simpleType>
    </xsd:element>
    <xsd:element name="Asiakirjatyyppi" ma:index="9" nillable="true" ma:displayName="Asiakirjatyyppi" ma:default="Muu asiakirja" ma:format="Dropdown" ma:internalName="Asiakirjatyyppi">
      <xsd:simpleType>
        <xsd:restriction base="dms:Choice">
          <xsd:enumeration value="Esite / esittelymateriaali"/>
          <xsd:enumeration value="Esityslista / Asialista"/>
          <xsd:enumeration value="Kirje"/>
          <xsd:enumeration value="Lomake"/>
          <xsd:enumeration value="Ohje"/>
          <xsd:enumeration value="Päätös"/>
          <xsd:enumeration value="Pöytäkirja / Muistio"/>
          <xsd:enumeration value="Raportti"/>
          <xsd:enumeration value="Sopimus"/>
          <xsd:enumeration value="Suunnitelma"/>
          <xsd:enumeration value="Tiedote"/>
          <xsd:enumeration value="Muu asiakirja"/>
        </xsd:restriction>
      </xsd:simpleType>
    </xsd:element>
    <xsd:element name="j3b534c50ba64dfd9276b9f3862c10bc" ma:index="10" nillable="true" ma:taxonomy="true" ma:internalName="j3b534c50ba64dfd9276b9f3862c10bc" ma:taxonomyFieldName="Asiasanat" ma:displayName="Asiasanat" ma:default="" ma:fieldId="{33b534c5-0ba6-4dfd-9276-b9f3862c10bc}" ma:taxonomyMulti="true" ma:sspId="1b83d0fd-d0bf-4cef-8f33-d812e24b4c17" ma:termSetId="81213cf9-4837-4806-b3a4-a1839d9b5766" ma:anchorId="00000000-0000-0000-0000-000000000000" ma:open="true" ma:isKeyword="false">
      <xsd:complexType>
        <xsd:sequence>
          <xsd:element ref="pc:Terms" minOccurs="0" maxOccurs="1"/>
        </xsd:sequence>
      </xsd:complexType>
    </xsd:element>
    <xsd:element name="TaxCatchAll" ma:index="11" nillable="true" ma:displayName="Luokituksen Kaikki-sarake" ma:description="" ma:hidden="true" ma:list="{867263f0-482b-43fa-a6f6-285e67ec53bf}" ma:internalName="TaxCatchAll" ma:showField="CatchAllData" ma:web="03ca75a4-7525-4fd0-b461-2a607204cfe9">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Luokituksen Kaikki-sarake1" ma:description="" ma:hidden="true" ma:list="{867263f0-482b-43fa-a6f6-285e67ec53bf}" ma:internalName="TaxCatchAllLabel" ma:readOnly="true" ma:showField="CatchAllDataLabel" ma:web="03ca75a4-7525-4fd0-b461-2a607204cfe9">
      <xsd:complexType>
        <xsd:complexContent>
          <xsd:extension base="dms:MultiChoiceLookup">
            <xsd:sequence>
              <xsd:element name="Value" type="dms:Lookup" maxOccurs="unbounded" minOccurs="0" nillable="true"/>
            </xsd:sequence>
          </xsd:extension>
        </xsd:complexContent>
      </xsd:complexType>
    </xsd:element>
    <xsd:element name="_dlc_DocId" ma:index="14" nillable="true" ma:displayName="Tiedostotunnisteen arvo" ma:description="Tälle kohteelle määritetyn tiedostotunnisteen arvo." ma:internalName="_dlc_DocId" ma:readOnly="true">
      <xsd:simpleType>
        <xsd:restriction base="dms:Text"/>
      </xsd:simpleType>
    </xsd:element>
    <xsd:element name="_dlc_DocIdUrl" ma:index="15" nillable="true" ma:displayName="Tiedostotunniste" ma:description="Tämän tiedoston pysyvä linkki."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element name="Kohdistuspaiva" ma:index="17" nillable="true" ma:displayName="Kohdistuspäivä" ma:default="[today]" ma:description="Kohdistuspäivä voi olla esim. kokouspäivä, seminaaripäivä tai dokumentin luontipäivä." ma:format="DateOnly" ma:internalName="Kohdistuspaiva">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Kohdistuspaiva xmlns="03ca75a4-7525-4fd0-b461-2a607204cfe9">2017-12-04T22:00:00+00:00</Kohdistuspaiva>
    <TaxCatchAll xmlns="03ca75a4-7525-4fd0-b461-2a607204cfe9"/>
    <Aihealue xmlns="03ca75a4-7525-4fd0-b461-2a607204cfe9">Henkilöstö</Aihealue>
    <Asiakirjatyyppi xmlns="03ca75a4-7525-4fd0-b461-2a607204cfe9">Muu asiakirja</Asiakirjatyyppi>
    <j3b534c50ba64dfd9276b9f3862c10bc xmlns="03ca75a4-7525-4fd0-b461-2a607204cfe9">
      <Terms xmlns="http://schemas.microsoft.com/office/infopath/2007/PartnerControls"/>
    </j3b534c50ba64dfd9276b9f3862c10bc>
    <_dlc_DocId xmlns="03ca75a4-7525-4fd0-b461-2a607204cfe9">SAVONIA-1861177025-28</_dlc_DocId>
    <_dlc_DocIdUrl xmlns="03ca75a4-7525-4fd0-b461-2a607204cfe9">
      <Url>https://santra.savonia.fi/tiimit/lite/sabunyamktiimi/_layouts/DocIdRedir.aspx?ID=SAVONIA-1861177025-28</Url>
      <Description>SAVONIA-1861177025-28</Description>
    </_dlc_DocIdUrl>
  </documentManagement>
</p:properties>
</file>

<file path=customXml/itemProps1.xml><?xml version="1.0" encoding="utf-8"?>
<ds:datastoreItem xmlns:ds="http://schemas.openxmlformats.org/officeDocument/2006/customXml" ds:itemID="{B74DC9C0-97FE-4E83-8415-C55446F26219}"/>
</file>

<file path=customXml/itemProps2.xml><?xml version="1.0" encoding="utf-8"?>
<ds:datastoreItem xmlns:ds="http://schemas.openxmlformats.org/officeDocument/2006/customXml" ds:itemID="{05BD87C5-EC69-4E07-B4F3-C562A9359D10}"/>
</file>

<file path=customXml/itemProps3.xml><?xml version="1.0" encoding="utf-8"?>
<ds:datastoreItem xmlns:ds="http://schemas.openxmlformats.org/officeDocument/2006/customXml" ds:itemID="{FE09D2ED-D7C9-4F2C-B768-A3EBA943A0A9}"/>
</file>

<file path=customXml/itemProps4.xml><?xml version="1.0" encoding="utf-8"?>
<ds:datastoreItem xmlns:ds="http://schemas.openxmlformats.org/officeDocument/2006/customXml" ds:itemID="{E3CDB0A8-E9E1-4E93-B22F-BAA515B2BA43}"/>
</file>

<file path=docProps/app.xml><?xml version="1.0" encoding="utf-8"?>
<Properties xmlns="http://schemas.openxmlformats.org/officeDocument/2006/extended-properties" xmlns:vt="http://schemas.openxmlformats.org/officeDocument/2006/docPropsVTypes">
  <Template>Normal</Template>
  <TotalTime>42</TotalTime>
  <Pages>3</Pages>
  <Words>824</Words>
  <Characters>6678</Characters>
  <Application>Microsoft Office Word</Application>
  <DocSecurity>0</DocSecurity>
  <Lines>55</Lines>
  <Paragraphs>14</Paragraphs>
  <ScaleCrop>false</ScaleCrop>
  <HeadingPairs>
    <vt:vector size="2" baseType="variant">
      <vt:variant>
        <vt:lpstr>Title</vt:lpstr>
      </vt:variant>
      <vt:variant>
        <vt:i4>1</vt:i4>
      </vt:variant>
    </vt:vector>
  </HeadingPairs>
  <TitlesOfParts>
    <vt:vector size="1" baseType="lpstr">
      <vt:lpstr/>
    </vt:vector>
  </TitlesOfParts>
  <Company>Savonia-ammattikorkeakoulun kuntayhtymä</Company>
  <LinksUpToDate>false</LinksUpToDate>
  <CharactersWithSpaces>7488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Nina Huotari</dc:creator>
  <cp:keywords/>
  <dc:description/>
  <cp:lastModifiedBy>Nina Huotari</cp:lastModifiedBy>
  <cp:revision>5</cp:revision>
  <dcterms:created xsi:type="dcterms:W3CDTF">2017-12-05T11:31:00Z</dcterms:created>
  <dcterms:modified xsi:type="dcterms:W3CDTF">2017-12-05T12:13:00Z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0x0101007C99A6B7AEA5684BA478728D451E0C6F009759023265B8E345B202BFA34276290C</vt:lpwstr>
  </property>
  <property fmtid="{D5CDD505-2E9C-101B-9397-08002B2CF9AE}" pid="3" name="_dlc_DocIdItemGuid">
    <vt:lpwstr>c101c2d8-86f2-4032-b10c-6b7b8f46a6e8</vt:lpwstr>
  </property>
  <property fmtid="{D5CDD505-2E9C-101B-9397-08002B2CF9AE}" pid="4" name="Asiasanat">
    <vt:lpwstr/>
  </property>
</Properties>
</file>