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635DF" w14:textId="77777777" w:rsidR="00364CA6" w:rsidRPr="00364CA6" w:rsidRDefault="00364CA6" w:rsidP="00364CA6">
      <w:pPr>
        <w:rPr>
          <w:rFonts w:asciiTheme="minorHAnsi" w:hAnsiTheme="minorHAnsi"/>
          <w:b/>
          <w:color w:val="000000" w:themeColor="text1"/>
          <w:sz w:val="28"/>
          <w:szCs w:val="28"/>
        </w:rPr>
      </w:pPr>
      <w:proofErr w:type="spellStart"/>
      <w:r w:rsidRPr="00364CA6">
        <w:rPr>
          <w:rFonts w:asciiTheme="minorHAnsi" w:hAnsiTheme="minorHAnsi"/>
          <w:b/>
          <w:color w:val="000000" w:themeColor="text1"/>
          <w:sz w:val="28"/>
          <w:szCs w:val="28"/>
        </w:rPr>
        <w:t>Savonia-ammattikorkeakoulu</w:t>
      </w:r>
      <w:proofErr w:type="spellEnd"/>
    </w:p>
    <w:p w14:paraId="0E698291" w14:textId="77777777" w:rsidR="00364CA6" w:rsidRDefault="00364CA6" w:rsidP="00364CA6">
      <w:pPr>
        <w:rPr>
          <w:rFonts w:asciiTheme="minorHAnsi" w:hAnsiTheme="minorHAnsi"/>
          <w:b/>
          <w:color w:val="000000" w:themeColor="text1"/>
          <w:sz w:val="72"/>
          <w:szCs w:val="52"/>
        </w:rPr>
      </w:pPr>
    </w:p>
    <w:p w14:paraId="00C2A16A" w14:textId="77777777" w:rsidR="00364CA6" w:rsidRDefault="00364CA6" w:rsidP="00364CA6">
      <w:pPr>
        <w:rPr>
          <w:rFonts w:asciiTheme="minorHAnsi" w:hAnsiTheme="minorHAnsi"/>
          <w:b/>
          <w:color w:val="000000" w:themeColor="text1"/>
          <w:sz w:val="72"/>
          <w:szCs w:val="52"/>
        </w:rPr>
      </w:pPr>
    </w:p>
    <w:p w14:paraId="45B6FD7B" w14:textId="77777777" w:rsidR="00364CA6" w:rsidRDefault="00364CA6" w:rsidP="00364CA6">
      <w:pPr>
        <w:rPr>
          <w:rFonts w:asciiTheme="minorHAnsi" w:hAnsiTheme="minorHAnsi"/>
          <w:b/>
          <w:color w:val="000000" w:themeColor="text1"/>
          <w:sz w:val="72"/>
          <w:szCs w:val="52"/>
        </w:rPr>
      </w:pPr>
    </w:p>
    <w:p w14:paraId="000C4C21" w14:textId="77777777" w:rsidR="00EB763E" w:rsidRDefault="00EB763E" w:rsidP="00364CA6">
      <w:pPr>
        <w:rPr>
          <w:rFonts w:asciiTheme="minorHAnsi" w:hAnsiTheme="minorHAnsi"/>
          <w:b/>
          <w:color w:val="000000" w:themeColor="text1"/>
          <w:sz w:val="40"/>
          <w:szCs w:val="40"/>
        </w:rPr>
      </w:pPr>
    </w:p>
    <w:p w14:paraId="64A634DE" w14:textId="55EB536A" w:rsidR="00364CA6" w:rsidRDefault="00364CA6" w:rsidP="00364CA6">
      <w:pPr>
        <w:rPr>
          <w:rFonts w:asciiTheme="minorHAnsi" w:hAnsiTheme="minorHAnsi"/>
          <w:b/>
          <w:color w:val="000000" w:themeColor="text1"/>
          <w:sz w:val="40"/>
          <w:szCs w:val="40"/>
        </w:rPr>
      </w:pPr>
      <w:r w:rsidRPr="00364CA6">
        <w:rPr>
          <w:rFonts w:asciiTheme="minorHAnsi" w:hAnsiTheme="minorHAnsi"/>
          <w:b/>
          <w:color w:val="000000" w:themeColor="text1"/>
          <w:sz w:val="40"/>
          <w:szCs w:val="40"/>
        </w:rPr>
        <w:t>Rakennusmestari</w:t>
      </w:r>
      <w:r>
        <w:rPr>
          <w:rFonts w:asciiTheme="minorHAnsi" w:hAnsiTheme="minorHAnsi"/>
          <w:b/>
          <w:color w:val="000000" w:themeColor="text1"/>
          <w:sz w:val="40"/>
          <w:szCs w:val="40"/>
        </w:rPr>
        <w:t xml:space="preserve">n tutkinto-ohjelma, </w:t>
      </w:r>
      <w:proofErr w:type="spellStart"/>
      <w:r>
        <w:rPr>
          <w:rFonts w:asciiTheme="minorHAnsi" w:hAnsiTheme="minorHAnsi"/>
          <w:b/>
          <w:color w:val="000000" w:themeColor="text1"/>
          <w:sz w:val="40"/>
          <w:szCs w:val="40"/>
        </w:rPr>
        <w:t>i</w:t>
      </w:r>
      <w:r w:rsidRPr="00364CA6">
        <w:rPr>
          <w:rFonts w:asciiTheme="minorHAnsi" w:hAnsiTheme="minorHAnsi"/>
          <w:b/>
          <w:color w:val="000000" w:themeColor="text1"/>
          <w:sz w:val="40"/>
          <w:szCs w:val="40"/>
        </w:rPr>
        <w:t>nfrarakentaminen</w:t>
      </w:r>
      <w:proofErr w:type="spellEnd"/>
    </w:p>
    <w:p w14:paraId="77AF49BF" w14:textId="0ED0EC77" w:rsidR="00364CA6" w:rsidRPr="00364CA6" w:rsidRDefault="00364CA6" w:rsidP="00364CA6">
      <w:pPr>
        <w:rPr>
          <w:rFonts w:asciiTheme="minorHAnsi" w:hAnsiTheme="minorHAnsi"/>
          <w:b/>
          <w:color w:val="000000" w:themeColor="text1"/>
          <w:sz w:val="40"/>
          <w:szCs w:val="40"/>
        </w:rPr>
      </w:pPr>
      <w:proofErr w:type="spellStart"/>
      <w:r w:rsidRPr="00364CA6">
        <w:rPr>
          <w:rFonts w:asciiTheme="minorHAnsi" w:hAnsiTheme="minorHAnsi"/>
          <w:b/>
          <w:color w:val="000000" w:themeColor="text1"/>
          <w:sz w:val="40"/>
          <w:szCs w:val="40"/>
        </w:rPr>
        <w:t>monimuotototeutus</w:t>
      </w:r>
      <w:proofErr w:type="spellEnd"/>
      <w:r w:rsidR="00EB763E">
        <w:rPr>
          <w:rFonts w:asciiTheme="minorHAnsi" w:hAnsiTheme="minorHAnsi"/>
          <w:b/>
          <w:color w:val="000000" w:themeColor="text1"/>
          <w:sz w:val="40"/>
          <w:szCs w:val="40"/>
        </w:rPr>
        <w:t xml:space="preserve"> 2017</w:t>
      </w:r>
      <w:r w:rsidRPr="00364CA6">
        <w:rPr>
          <w:rFonts w:asciiTheme="minorHAnsi" w:hAnsiTheme="minorHAnsi"/>
          <w:b/>
          <w:color w:val="000000" w:themeColor="text1"/>
          <w:sz w:val="40"/>
          <w:szCs w:val="40"/>
        </w:rPr>
        <w:t xml:space="preserve">, opetussuunnitelma </w:t>
      </w:r>
      <w:r w:rsidRPr="00364CA6">
        <w:rPr>
          <w:rFonts w:asciiTheme="minorHAnsi" w:hAnsiTheme="minorHAnsi"/>
          <w:b/>
          <w:color w:val="000000" w:themeColor="text1"/>
          <w:sz w:val="40"/>
          <w:szCs w:val="40"/>
        </w:rPr>
        <w:br/>
      </w:r>
    </w:p>
    <w:p w14:paraId="2F9C65BE" w14:textId="6D1C89C2" w:rsidR="002A5EFA" w:rsidRPr="00364CA6" w:rsidRDefault="00364CA6" w:rsidP="0048300B">
      <w:pPr>
        <w:rPr>
          <w:rFonts w:asciiTheme="minorHAnsi" w:hAnsiTheme="minorHAnsi"/>
          <w:b/>
          <w:color w:val="000000" w:themeColor="text1"/>
          <w:sz w:val="24"/>
          <w:szCs w:val="24"/>
        </w:rPr>
      </w:pPr>
      <w:proofErr w:type="spellStart"/>
      <w:r w:rsidRPr="00364CA6">
        <w:rPr>
          <w:rFonts w:asciiTheme="minorHAnsi" w:hAnsiTheme="minorHAnsi"/>
          <w:b/>
          <w:color w:val="000000" w:themeColor="text1"/>
          <w:sz w:val="24"/>
          <w:szCs w:val="24"/>
        </w:rPr>
        <w:t>vrs</w:t>
      </w:r>
      <w:proofErr w:type="spellEnd"/>
      <w:r w:rsidRPr="00364CA6">
        <w:rPr>
          <w:rFonts w:asciiTheme="minorHAnsi" w:hAnsiTheme="minorHAnsi"/>
          <w:b/>
          <w:color w:val="000000" w:themeColor="text1"/>
          <w:sz w:val="24"/>
          <w:szCs w:val="24"/>
        </w:rPr>
        <w:t xml:space="preserve"> 17.11.2016</w:t>
      </w:r>
    </w:p>
    <w:p w14:paraId="7D42B627" w14:textId="58EA0B6F" w:rsidR="00364CA6" w:rsidRDefault="00B3403A" w:rsidP="00EB763E">
      <w:pPr>
        <w:rPr>
          <w:rFonts w:asciiTheme="minorHAnsi" w:hAnsiTheme="minorHAnsi"/>
          <w:b/>
          <w:color w:val="000000" w:themeColor="text1"/>
          <w:sz w:val="24"/>
          <w:szCs w:val="24"/>
          <w:highlight w:val="yellow"/>
        </w:rPr>
      </w:pPr>
      <w:r w:rsidRPr="00B3403A">
        <w:rPr>
          <w:rFonts w:asciiTheme="minorHAnsi" w:hAnsiTheme="minorHAnsi"/>
          <w:color w:val="000000" w:themeColor="text1"/>
          <w:sz w:val="24"/>
          <w:szCs w:val="24"/>
          <w:highlight w:val="yellow"/>
        </w:rPr>
        <w:t xml:space="preserve">(uudet opetussuunnitelmat vahvistaa vararehtori. Syksyllä aloittavien ryhmien </w:t>
      </w:r>
      <w:proofErr w:type="spellStart"/>
      <w:r w:rsidRPr="00B3403A">
        <w:rPr>
          <w:rFonts w:asciiTheme="minorHAnsi" w:hAnsiTheme="minorHAnsi"/>
          <w:color w:val="000000" w:themeColor="text1"/>
          <w:sz w:val="24"/>
          <w:szCs w:val="24"/>
          <w:highlight w:val="yellow"/>
        </w:rPr>
        <w:t>opsi</w:t>
      </w:r>
      <w:proofErr w:type="spellEnd"/>
      <w:r w:rsidRPr="00B3403A">
        <w:rPr>
          <w:rFonts w:asciiTheme="minorHAnsi" w:hAnsiTheme="minorHAnsi"/>
          <w:color w:val="000000" w:themeColor="text1"/>
          <w:sz w:val="24"/>
          <w:szCs w:val="24"/>
          <w:highlight w:val="yellow"/>
        </w:rPr>
        <w:t xml:space="preserve"> on oltava tallennettuna hyväksyttäväksi viimeistään helmikuussa</w:t>
      </w:r>
      <w:r>
        <w:rPr>
          <w:rFonts w:asciiTheme="minorHAnsi" w:hAnsiTheme="minorHAnsi"/>
          <w:b/>
          <w:color w:val="000000" w:themeColor="text1"/>
          <w:sz w:val="24"/>
          <w:szCs w:val="24"/>
          <w:highlight w:val="yellow"/>
        </w:rPr>
        <w:t>)</w:t>
      </w:r>
    </w:p>
    <w:p w14:paraId="25C57AA4" w14:textId="1D34B312" w:rsidR="00B3403A" w:rsidRPr="00B3403A" w:rsidRDefault="00B3403A" w:rsidP="00EB763E">
      <w:pPr>
        <w:rPr>
          <w:rFonts w:asciiTheme="minorHAnsi" w:hAnsiTheme="minorHAnsi"/>
          <w:color w:val="000000" w:themeColor="text1"/>
          <w:sz w:val="24"/>
          <w:szCs w:val="24"/>
          <w:highlight w:val="yellow"/>
        </w:rPr>
      </w:pPr>
      <w:r w:rsidRPr="00B3403A">
        <w:rPr>
          <w:rFonts w:asciiTheme="minorHAnsi" w:hAnsiTheme="minorHAnsi"/>
          <w:color w:val="000000" w:themeColor="text1"/>
          <w:sz w:val="24"/>
          <w:szCs w:val="24"/>
          <w:highlight w:val="yellow"/>
        </w:rPr>
        <w:t>(Vahvistaminen koskee ilmeisesti myös tätä uutta suuntautumis</w:t>
      </w:r>
      <w:r w:rsidR="00866F74">
        <w:rPr>
          <w:rFonts w:asciiTheme="minorHAnsi" w:hAnsiTheme="minorHAnsi"/>
          <w:color w:val="000000" w:themeColor="text1"/>
          <w:sz w:val="24"/>
          <w:szCs w:val="24"/>
          <w:highlight w:val="yellow"/>
        </w:rPr>
        <w:t>ta</w:t>
      </w:r>
      <w:r>
        <w:rPr>
          <w:rFonts w:asciiTheme="minorHAnsi" w:hAnsiTheme="minorHAnsi"/>
          <w:color w:val="000000" w:themeColor="text1"/>
          <w:sz w:val="24"/>
          <w:szCs w:val="24"/>
          <w:highlight w:val="yellow"/>
        </w:rPr>
        <w:t>?</w:t>
      </w:r>
      <w:r w:rsidRPr="00B3403A">
        <w:rPr>
          <w:rFonts w:asciiTheme="minorHAnsi" w:hAnsiTheme="minorHAnsi"/>
          <w:color w:val="000000" w:themeColor="text1"/>
          <w:sz w:val="24"/>
          <w:szCs w:val="24"/>
          <w:highlight w:val="yellow"/>
        </w:rPr>
        <w:t>)</w:t>
      </w:r>
    </w:p>
    <w:p w14:paraId="23FEACD6" w14:textId="77777777" w:rsidR="00B3403A" w:rsidRDefault="00B3403A" w:rsidP="00EB763E">
      <w:pPr>
        <w:rPr>
          <w:rFonts w:asciiTheme="minorHAnsi" w:hAnsiTheme="minorHAnsi"/>
          <w:b/>
          <w:color w:val="000000" w:themeColor="text1"/>
          <w:sz w:val="24"/>
          <w:szCs w:val="24"/>
          <w:highlight w:val="yellow"/>
        </w:rPr>
      </w:pPr>
    </w:p>
    <w:p w14:paraId="0352F39A" w14:textId="77777777" w:rsidR="00364CA6" w:rsidRDefault="00364CA6" w:rsidP="00E0604F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  <w:highlight w:val="yellow"/>
        </w:rPr>
      </w:pPr>
    </w:p>
    <w:p w14:paraId="2058111F" w14:textId="77777777" w:rsidR="00364CA6" w:rsidRDefault="00364CA6" w:rsidP="00E0604F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  <w:highlight w:val="yellow"/>
        </w:rPr>
      </w:pPr>
    </w:p>
    <w:p w14:paraId="6D959240" w14:textId="77777777" w:rsidR="00364CA6" w:rsidRDefault="00364CA6" w:rsidP="00E0604F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  <w:highlight w:val="yellow"/>
        </w:rPr>
      </w:pPr>
    </w:p>
    <w:p w14:paraId="72D1389F" w14:textId="77777777" w:rsidR="00EB763E" w:rsidRDefault="00EB763E" w:rsidP="00E0604F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  <w:highlight w:val="yellow"/>
        </w:rPr>
      </w:pPr>
    </w:p>
    <w:p w14:paraId="5F76132A" w14:textId="77777777" w:rsidR="00EB763E" w:rsidRDefault="00EB763E" w:rsidP="00E0604F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  <w:highlight w:val="yellow"/>
        </w:rPr>
      </w:pPr>
    </w:p>
    <w:p w14:paraId="4FCA0CFF" w14:textId="77777777" w:rsidR="00EB763E" w:rsidRDefault="00EB763E" w:rsidP="00E0604F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  <w:highlight w:val="yellow"/>
        </w:rPr>
      </w:pPr>
    </w:p>
    <w:p w14:paraId="15616B34" w14:textId="77777777" w:rsidR="00EB763E" w:rsidRDefault="00EB763E" w:rsidP="00E0604F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  <w:highlight w:val="yellow"/>
        </w:rPr>
      </w:pPr>
    </w:p>
    <w:p w14:paraId="1E1896BD" w14:textId="77777777" w:rsidR="00364CA6" w:rsidRPr="0048300B" w:rsidRDefault="00364CA6" w:rsidP="00E0604F">
      <w:pPr>
        <w:jc w:val="center"/>
        <w:rPr>
          <w:rFonts w:asciiTheme="minorHAnsi" w:hAnsiTheme="minorHAnsi"/>
          <w:color w:val="000000" w:themeColor="text1"/>
          <w:sz w:val="24"/>
          <w:szCs w:val="24"/>
          <w:highlight w:val="yellow"/>
        </w:rPr>
      </w:pPr>
    </w:p>
    <w:p w14:paraId="2F9C65C0" w14:textId="631D247C" w:rsidR="00E0604F" w:rsidRPr="0048300B" w:rsidRDefault="00364CA6" w:rsidP="00364CA6">
      <w:pPr>
        <w:jc w:val="right"/>
        <w:rPr>
          <w:rFonts w:asciiTheme="minorHAnsi" w:hAnsiTheme="minorHAnsi"/>
          <w:color w:val="000000" w:themeColor="text1"/>
          <w:sz w:val="24"/>
          <w:szCs w:val="24"/>
        </w:rPr>
      </w:pPr>
      <w:r w:rsidRPr="0048300B">
        <w:rPr>
          <w:rFonts w:asciiTheme="minorHAnsi" w:hAnsiTheme="minorHAnsi"/>
          <w:color w:val="000000" w:themeColor="text1"/>
          <w:sz w:val="24"/>
          <w:szCs w:val="24"/>
          <w:highlight w:val="yellow"/>
        </w:rPr>
        <w:t xml:space="preserve">Pohjana </w:t>
      </w:r>
      <w:proofErr w:type="spellStart"/>
      <w:r w:rsidRPr="0048300B">
        <w:rPr>
          <w:rFonts w:asciiTheme="minorHAnsi" w:hAnsiTheme="minorHAnsi"/>
          <w:color w:val="000000" w:themeColor="text1"/>
          <w:sz w:val="24"/>
          <w:szCs w:val="24"/>
          <w:highlight w:val="yellow"/>
        </w:rPr>
        <w:t>rkm-ops</w:t>
      </w:r>
      <w:proofErr w:type="spellEnd"/>
      <w:r w:rsidRPr="0048300B">
        <w:rPr>
          <w:rFonts w:asciiTheme="minorHAnsi" w:hAnsiTheme="minorHAnsi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48300B">
        <w:rPr>
          <w:rFonts w:asciiTheme="minorHAnsi" w:hAnsiTheme="minorHAnsi"/>
          <w:color w:val="000000" w:themeColor="text1"/>
          <w:sz w:val="24"/>
          <w:szCs w:val="24"/>
          <w:highlight w:val="yellow"/>
        </w:rPr>
        <w:t>vrs</w:t>
      </w:r>
      <w:proofErr w:type="spellEnd"/>
      <w:r w:rsidRPr="0048300B">
        <w:rPr>
          <w:rFonts w:asciiTheme="minorHAnsi" w:hAnsiTheme="minorHAnsi"/>
          <w:color w:val="000000" w:themeColor="text1"/>
          <w:sz w:val="24"/>
          <w:szCs w:val="24"/>
          <w:highlight w:val="yellow"/>
        </w:rPr>
        <w:t xml:space="preserve"> 11.3</w:t>
      </w:r>
      <w:r w:rsidRPr="00B3403A">
        <w:rPr>
          <w:rFonts w:asciiTheme="minorHAnsi" w:hAnsiTheme="minorHAnsi"/>
          <w:color w:val="000000" w:themeColor="text1"/>
          <w:sz w:val="24"/>
          <w:szCs w:val="24"/>
          <w:highlight w:val="yellow"/>
        </w:rPr>
        <w:t>.2014</w:t>
      </w:r>
      <w:r w:rsidR="00B3403A" w:rsidRPr="00B3403A">
        <w:rPr>
          <w:rFonts w:asciiTheme="minorHAnsi" w:hAnsiTheme="minorHAnsi"/>
          <w:color w:val="000000" w:themeColor="text1"/>
          <w:sz w:val="24"/>
          <w:szCs w:val="24"/>
          <w:highlight w:val="yellow"/>
        </w:rPr>
        <w:t xml:space="preserve"> ja mallipohja 2016 opetussuunnitelman yleinen osa.</w:t>
      </w:r>
    </w:p>
    <w:p w14:paraId="2F9C65C1" w14:textId="77777777" w:rsidR="003F66E0" w:rsidRDefault="003F66E0" w:rsidP="00E0604F">
      <w:pPr>
        <w:jc w:val="center"/>
        <w:rPr>
          <w:rFonts w:asciiTheme="minorHAnsi" w:hAnsiTheme="minorHAnsi"/>
          <w:color w:val="000000" w:themeColor="text1"/>
          <w:sz w:val="24"/>
          <w:szCs w:val="52"/>
        </w:rPr>
      </w:pPr>
    </w:p>
    <w:p w14:paraId="26824C4A" w14:textId="77777777" w:rsidR="00EB763E" w:rsidRPr="00FC43D2" w:rsidRDefault="00EB763E" w:rsidP="00E0604F">
      <w:pPr>
        <w:jc w:val="center"/>
        <w:rPr>
          <w:rFonts w:asciiTheme="minorHAnsi" w:hAnsiTheme="minorHAnsi"/>
          <w:color w:val="000000" w:themeColor="text1"/>
          <w:sz w:val="24"/>
          <w:szCs w:val="52"/>
        </w:rPr>
      </w:pPr>
    </w:p>
    <w:p w14:paraId="2F9C65C2" w14:textId="77777777" w:rsidR="00E0604F" w:rsidRPr="00FC43D2" w:rsidRDefault="00E0604F" w:rsidP="00DD7EE7">
      <w:pPr>
        <w:rPr>
          <w:rFonts w:asciiTheme="minorHAnsi" w:hAnsiTheme="minorHAnsi"/>
          <w:color w:val="000000" w:themeColor="text1"/>
        </w:rPr>
      </w:pPr>
    </w:p>
    <w:p w14:paraId="2F9C65C7" w14:textId="4A61E926" w:rsidR="00331298" w:rsidRPr="00F3426E" w:rsidRDefault="00331298" w:rsidP="00DD7EE7">
      <w:pPr>
        <w:pStyle w:val="Otsikko1"/>
        <w:spacing w:before="0"/>
        <w:rPr>
          <w:rFonts w:asciiTheme="minorHAnsi" w:hAnsiTheme="minorHAnsi"/>
          <w:color w:val="000000" w:themeColor="text1"/>
          <w:sz w:val="24"/>
          <w:szCs w:val="24"/>
        </w:rPr>
      </w:pPr>
      <w:bookmarkStart w:id="0" w:name="_Toc286153246"/>
      <w:r w:rsidRPr="00FC43D2">
        <w:rPr>
          <w:rFonts w:asciiTheme="minorHAnsi" w:hAnsiTheme="minorHAnsi"/>
          <w:color w:val="000000" w:themeColor="text1"/>
        </w:rPr>
        <w:t xml:space="preserve">1 </w:t>
      </w:r>
      <w:bookmarkEnd w:id="0"/>
      <w:r w:rsidR="006913CD">
        <w:rPr>
          <w:rFonts w:asciiTheme="minorHAnsi" w:hAnsiTheme="minorHAnsi"/>
          <w:color w:val="000000" w:themeColor="text1"/>
        </w:rPr>
        <w:t>Yleistä</w:t>
      </w:r>
    </w:p>
    <w:p w14:paraId="2F9C65C8" w14:textId="36A94DCA" w:rsidR="00DA5AA1" w:rsidRPr="0048300B" w:rsidRDefault="00331298" w:rsidP="00E0604F">
      <w:pPr>
        <w:pStyle w:val="Otsikko2"/>
        <w:rPr>
          <w:rFonts w:asciiTheme="minorHAnsi" w:hAnsiTheme="minorHAnsi"/>
          <w:b w:val="0"/>
          <w:color w:val="000000" w:themeColor="text1"/>
          <w:szCs w:val="24"/>
        </w:rPr>
      </w:pPr>
      <w:bookmarkStart w:id="1" w:name="_Toc286153247"/>
      <w:r w:rsidRPr="00FC43D2">
        <w:rPr>
          <w:rFonts w:asciiTheme="minorHAnsi" w:hAnsiTheme="minorHAnsi"/>
          <w:color w:val="000000" w:themeColor="text1"/>
          <w:szCs w:val="24"/>
        </w:rPr>
        <w:t xml:space="preserve">1.1 </w:t>
      </w:r>
      <w:r w:rsidR="00DA5AA1" w:rsidRPr="00FC43D2">
        <w:rPr>
          <w:rFonts w:asciiTheme="minorHAnsi" w:hAnsiTheme="minorHAnsi"/>
          <w:color w:val="000000" w:themeColor="text1"/>
          <w:szCs w:val="24"/>
        </w:rPr>
        <w:t>Koulutuksen lähtökohdat</w:t>
      </w:r>
      <w:bookmarkEnd w:id="1"/>
      <w:r w:rsidR="00DA5AA1" w:rsidRPr="00FC43D2">
        <w:rPr>
          <w:rFonts w:asciiTheme="minorHAnsi" w:hAnsiTheme="minorHAnsi"/>
          <w:color w:val="000000" w:themeColor="text1"/>
          <w:szCs w:val="24"/>
        </w:rPr>
        <w:t xml:space="preserve"> </w:t>
      </w:r>
    </w:p>
    <w:p w14:paraId="2F9C65C9" w14:textId="57F2E3ED" w:rsidR="00DA5AA1" w:rsidRPr="00FC43D2" w:rsidRDefault="009E313C" w:rsidP="00B31AC6">
      <w:pPr>
        <w:rPr>
          <w:rFonts w:asciiTheme="minorHAnsi" w:hAnsiTheme="minorHAnsi" w:cs="Calibri"/>
          <w:color w:val="000000" w:themeColor="text1"/>
          <w:szCs w:val="24"/>
        </w:rPr>
      </w:pPr>
      <w:r w:rsidRPr="00FC43D2">
        <w:rPr>
          <w:rFonts w:asciiTheme="minorHAnsi" w:hAnsiTheme="minorHAnsi" w:cs="Calibri"/>
          <w:color w:val="000000" w:themeColor="text1"/>
          <w:szCs w:val="24"/>
        </w:rPr>
        <w:t>Rakennus</w:t>
      </w:r>
      <w:r w:rsidR="00A448C3" w:rsidRPr="00FC43D2">
        <w:rPr>
          <w:rFonts w:asciiTheme="minorHAnsi" w:hAnsiTheme="minorHAnsi" w:cs="Calibri"/>
          <w:color w:val="000000" w:themeColor="text1"/>
          <w:szCs w:val="24"/>
        </w:rPr>
        <w:t>mestarikoulutus</w:t>
      </w:r>
      <w:r w:rsidR="00DA5AA1" w:rsidRPr="00FC43D2">
        <w:rPr>
          <w:rFonts w:asciiTheme="minorHAnsi" w:hAnsiTheme="minorHAnsi" w:cs="Calibri"/>
          <w:color w:val="000000" w:themeColor="text1"/>
          <w:szCs w:val="24"/>
        </w:rPr>
        <w:t xml:space="preserve"> johtaa </w:t>
      </w:r>
      <w:r w:rsidRPr="00FC43D2">
        <w:rPr>
          <w:rFonts w:asciiTheme="minorHAnsi" w:hAnsiTheme="minorHAnsi" w:cs="Calibri"/>
          <w:color w:val="000000" w:themeColor="text1"/>
          <w:szCs w:val="24"/>
        </w:rPr>
        <w:t>tekniikan</w:t>
      </w:r>
      <w:r w:rsidR="00E72545">
        <w:rPr>
          <w:rFonts w:asciiTheme="minorHAnsi" w:hAnsiTheme="minorHAnsi" w:cs="Calibri"/>
          <w:color w:val="000000" w:themeColor="text1"/>
          <w:szCs w:val="24"/>
        </w:rPr>
        <w:t xml:space="preserve"> </w:t>
      </w:r>
      <w:r w:rsidRPr="00FC43D2">
        <w:rPr>
          <w:rFonts w:asciiTheme="minorHAnsi" w:hAnsiTheme="minorHAnsi" w:cs="Calibri"/>
          <w:color w:val="000000" w:themeColor="text1"/>
          <w:szCs w:val="24"/>
        </w:rPr>
        <w:t>alan</w:t>
      </w:r>
      <w:r w:rsidR="00DA5AA1" w:rsidRPr="00FC43D2">
        <w:rPr>
          <w:rFonts w:asciiTheme="minorHAnsi" w:hAnsiTheme="minorHAnsi" w:cs="Calibri"/>
          <w:color w:val="000000" w:themeColor="text1"/>
          <w:szCs w:val="24"/>
        </w:rPr>
        <w:t xml:space="preserve"> ammattikorkeakoulututkintoon, tutkintonimike on</w:t>
      </w:r>
      <w:r w:rsidRPr="00FC43D2">
        <w:rPr>
          <w:rFonts w:asciiTheme="minorHAnsi" w:hAnsiTheme="minorHAnsi" w:cs="Calibri"/>
          <w:color w:val="000000" w:themeColor="text1"/>
          <w:szCs w:val="24"/>
        </w:rPr>
        <w:t xml:space="preserve"> </w:t>
      </w:r>
      <w:r w:rsidR="009D3401" w:rsidRPr="00FC43D2">
        <w:rPr>
          <w:rFonts w:asciiTheme="minorHAnsi" w:hAnsiTheme="minorHAnsi" w:cs="Calibri"/>
          <w:color w:val="000000" w:themeColor="text1"/>
          <w:szCs w:val="24"/>
        </w:rPr>
        <w:t>rakennusmestari</w:t>
      </w:r>
      <w:r w:rsidR="00DA5AA1" w:rsidRPr="00FC43D2">
        <w:rPr>
          <w:rFonts w:asciiTheme="minorHAnsi" w:hAnsiTheme="minorHAnsi" w:cs="Calibri"/>
          <w:color w:val="000000" w:themeColor="text1"/>
          <w:szCs w:val="24"/>
        </w:rPr>
        <w:t xml:space="preserve"> (AMK). Opintojen laajuus on</w:t>
      </w:r>
      <w:r w:rsidRPr="00FC43D2">
        <w:rPr>
          <w:rFonts w:asciiTheme="minorHAnsi" w:hAnsiTheme="minorHAnsi" w:cs="Calibri"/>
          <w:color w:val="000000" w:themeColor="text1"/>
          <w:szCs w:val="24"/>
        </w:rPr>
        <w:t xml:space="preserve"> 2</w:t>
      </w:r>
      <w:r w:rsidR="009D3401" w:rsidRPr="00FC43D2">
        <w:rPr>
          <w:rFonts w:asciiTheme="minorHAnsi" w:hAnsiTheme="minorHAnsi" w:cs="Calibri"/>
          <w:color w:val="000000" w:themeColor="text1"/>
          <w:szCs w:val="24"/>
        </w:rPr>
        <w:t>10</w:t>
      </w:r>
      <w:r w:rsidR="00DA5AA1" w:rsidRPr="00FC43D2">
        <w:rPr>
          <w:rFonts w:asciiTheme="minorHAnsi" w:hAnsiTheme="minorHAnsi" w:cs="Calibri"/>
          <w:color w:val="000000" w:themeColor="text1"/>
          <w:szCs w:val="24"/>
        </w:rPr>
        <w:t xml:space="preserve"> opintopistettä ja kesto</w:t>
      </w:r>
      <w:r w:rsidRPr="00FC43D2">
        <w:rPr>
          <w:rFonts w:asciiTheme="minorHAnsi" w:hAnsiTheme="minorHAnsi" w:cs="Calibri"/>
          <w:color w:val="000000" w:themeColor="text1"/>
          <w:szCs w:val="24"/>
        </w:rPr>
        <w:t xml:space="preserve"> </w:t>
      </w:r>
      <w:r w:rsidR="009D3401" w:rsidRPr="00FC43D2">
        <w:rPr>
          <w:rFonts w:asciiTheme="minorHAnsi" w:hAnsiTheme="minorHAnsi" w:cs="Calibri"/>
          <w:color w:val="000000" w:themeColor="text1"/>
          <w:szCs w:val="24"/>
        </w:rPr>
        <w:t>3,5</w:t>
      </w:r>
      <w:r w:rsidR="00DA5AA1" w:rsidRPr="00FC43D2">
        <w:rPr>
          <w:rFonts w:asciiTheme="minorHAnsi" w:hAnsiTheme="minorHAnsi" w:cs="Calibri"/>
          <w:color w:val="000000" w:themeColor="text1"/>
          <w:szCs w:val="24"/>
        </w:rPr>
        <w:t xml:space="preserve"> vuotta. Tutkinnon tuottama osaaminen vastaa Euroopan unionin alueella yhteisesti määriteltyä korkeakoulutasoa, mikä mahdollistaa työvoiman ja asiantuntijoiden liikkumisen. </w:t>
      </w:r>
    </w:p>
    <w:p w14:paraId="2F9C65CA" w14:textId="0F109B12" w:rsidR="00A448C3" w:rsidRPr="00FC43D2" w:rsidRDefault="00FC43D2" w:rsidP="00FC43D2">
      <w:pPr>
        <w:ind w:left="45"/>
        <w:rPr>
          <w:rFonts w:asciiTheme="minorHAnsi" w:eastAsia="Times New Roman" w:hAnsiTheme="minorHAnsi" w:cs="Arial"/>
          <w:lang w:eastAsia="fi-FI"/>
        </w:rPr>
      </w:pPr>
      <w:r w:rsidRPr="00FC43D2">
        <w:rPr>
          <w:rFonts w:asciiTheme="minorHAnsi" w:eastAsia="Times New Roman" w:hAnsiTheme="minorHAnsi" w:cs="Arial"/>
          <w:lang w:eastAsia="fi-FI"/>
        </w:rPr>
        <w:t>Rakennusmestarikoulutuksen</w:t>
      </w:r>
      <w:r w:rsidR="00A448C3" w:rsidRPr="00FC43D2">
        <w:rPr>
          <w:rFonts w:asciiTheme="minorHAnsi" w:eastAsia="Times New Roman" w:hAnsiTheme="minorHAnsi" w:cs="Arial"/>
          <w:lang w:eastAsia="fi-FI"/>
        </w:rPr>
        <w:t xml:space="preserve"> tavoitteena on antaa opiskelijalle valmiudet toimia rakennustyömaan työnjohtoteht</w:t>
      </w:r>
      <w:r w:rsidR="00A448C3" w:rsidRPr="00FC43D2">
        <w:rPr>
          <w:rFonts w:asciiTheme="minorHAnsi" w:eastAsia="Times New Roman" w:hAnsiTheme="minorHAnsi" w:cs="Arial"/>
          <w:lang w:eastAsia="fi-FI"/>
        </w:rPr>
        <w:t>ä</w:t>
      </w:r>
      <w:r w:rsidR="00A448C3" w:rsidRPr="00FC43D2">
        <w:rPr>
          <w:rFonts w:asciiTheme="minorHAnsi" w:eastAsia="Times New Roman" w:hAnsiTheme="minorHAnsi" w:cs="Arial"/>
          <w:lang w:eastAsia="fi-FI"/>
        </w:rPr>
        <w:t>vissä. Lisäksi valmistunut rakennusmestari saa kelpoisuuden toimia maankäyttö- ja rakennuslain mukaisissa rakennu</w:t>
      </w:r>
      <w:r w:rsidR="00A448C3" w:rsidRPr="00FC43D2">
        <w:rPr>
          <w:rFonts w:asciiTheme="minorHAnsi" w:eastAsia="Times New Roman" w:hAnsiTheme="minorHAnsi" w:cs="Arial"/>
          <w:lang w:eastAsia="fi-FI"/>
        </w:rPr>
        <w:t>s</w:t>
      </w:r>
      <w:r w:rsidR="00A448C3" w:rsidRPr="00FC43D2">
        <w:rPr>
          <w:rFonts w:asciiTheme="minorHAnsi" w:eastAsia="Times New Roman" w:hAnsiTheme="minorHAnsi" w:cs="Arial"/>
          <w:lang w:eastAsia="fi-FI"/>
        </w:rPr>
        <w:t xml:space="preserve">töissä vastaavana työnjohtajana. </w:t>
      </w:r>
      <w:r w:rsidR="00A448C3" w:rsidRPr="00FC43D2">
        <w:rPr>
          <w:rFonts w:asciiTheme="minorHAnsi" w:hAnsiTheme="minorHAnsi"/>
        </w:rPr>
        <w:t xml:space="preserve">Rakennusmestarin tehtävät koostuvat </w:t>
      </w:r>
      <w:r w:rsidR="00A448C3" w:rsidRPr="00FF2595">
        <w:rPr>
          <w:rFonts w:asciiTheme="minorHAnsi" w:hAnsiTheme="minorHAnsi"/>
        </w:rPr>
        <w:t xml:space="preserve">monipuolisista ja </w:t>
      </w:r>
      <w:r w:rsidR="003714B1" w:rsidRPr="00FF2595">
        <w:rPr>
          <w:rFonts w:asciiTheme="minorHAnsi" w:hAnsiTheme="minorHAnsi"/>
        </w:rPr>
        <w:t xml:space="preserve">käytännönläheisistä </w:t>
      </w:r>
      <w:proofErr w:type="spellStart"/>
      <w:r w:rsidR="003714B1" w:rsidRPr="00FF2595">
        <w:rPr>
          <w:rFonts w:asciiTheme="minorHAnsi" w:hAnsiTheme="minorHAnsi"/>
        </w:rPr>
        <w:t>infra-</w:t>
      </w:r>
      <w:r w:rsidR="00A448C3" w:rsidRPr="00FF2595">
        <w:rPr>
          <w:rFonts w:asciiTheme="minorHAnsi" w:hAnsiTheme="minorHAnsi"/>
        </w:rPr>
        <w:t>alan</w:t>
      </w:r>
      <w:proofErr w:type="spellEnd"/>
      <w:r w:rsidR="00A448C3" w:rsidRPr="00FC43D2">
        <w:rPr>
          <w:rFonts w:asciiTheme="minorHAnsi" w:hAnsiTheme="minorHAnsi"/>
        </w:rPr>
        <w:t xml:space="preserve"> tuotannon hallinta- ja työnjohtotehtävistä. Tehtäviin kuuluvat erilaiset johtotehtävät, kuten laadun, työturvall</w:t>
      </w:r>
      <w:r w:rsidR="00A448C3" w:rsidRPr="00FC43D2">
        <w:rPr>
          <w:rFonts w:asciiTheme="minorHAnsi" w:hAnsiTheme="minorHAnsi"/>
        </w:rPr>
        <w:t>i</w:t>
      </w:r>
      <w:r w:rsidR="00A448C3" w:rsidRPr="00FC43D2">
        <w:rPr>
          <w:rFonts w:asciiTheme="minorHAnsi" w:hAnsiTheme="minorHAnsi"/>
        </w:rPr>
        <w:t>suuden, kustannusten ja aikataulujen hallinta, työn aikana tapahtuvan suunnittelun ohjaus, töiden ja toimitusten o</w:t>
      </w:r>
      <w:r w:rsidR="00A448C3" w:rsidRPr="00FC43D2">
        <w:rPr>
          <w:rFonts w:asciiTheme="minorHAnsi" w:hAnsiTheme="minorHAnsi"/>
        </w:rPr>
        <w:t>r</w:t>
      </w:r>
      <w:r w:rsidR="00A448C3" w:rsidRPr="00FC43D2">
        <w:rPr>
          <w:rFonts w:asciiTheme="minorHAnsi" w:hAnsiTheme="minorHAnsi"/>
        </w:rPr>
        <w:t>ganisointi sekä työmaan hankinnat.</w:t>
      </w:r>
    </w:p>
    <w:p w14:paraId="2F9C65CB" w14:textId="707281E4" w:rsidR="00A448C3" w:rsidRPr="00FC43D2" w:rsidRDefault="00FC43D2" w:rsidP="00A448C3">
      <w:pPr>
        <w:ind w:left="45"/>
        <w:rPr>
          <w:rFonts w:asciiTheme="minorHAnsi" w:hAnsiTheme="minorHAnsi"/>
        </w:rPr>
      </w:pPr>
      <w:r w:rsidRPr="00FF2595">
        <w:rPr>
          <w:rFonts w:asciiTheme="minorHAnsi" w:hAnsiTheme="minorHAnsi"/>
        </w:rPr>
        <w:t>Rakennusmestarikoulutuksen</w:t>
      </w:r>
      <w:r w:rsidR="00A448C3" w:rsidRPr="00FF2595">
        <w:rPr>
          <w:rFonts w:asciiTheme="minorHAnsi" w:hAnsiTheme="minorHAnsi"/>
        </w:rPr>
        <w:t xml:space="preserve"> opinnot suuntautuvat </w:t>
      </w:r>
      <w:proofErr w:type="spellStart"/>
      <w:r w:rsidR="00FF2595">
        <w:rPr>
          <w:rFonts w:asciiTheme="minorHAnsi" w:hAnsiTheme="minorHAnsi"/>
        </w:rPr>
        <w:t>infran</w:t>
      </w:r>
      <w:proofErr w:type="spellEnd"/>
      <w:r w:rsidR="00FF2595">
        <w:rPr>
          <w:rFonts w:asciiTheme="minorHAnsi" w:hAnsiTheme="minorHAnsi"/>
        </w:rPr>
        <w:t xml:space="preserve"> </w:t>
      </w:r>
      <w:r w:rsidR="00A448C3" w:rsidRPr="00FF2595">
        <w:rPr>
          <w:rFonts w:asciiTheme="minorHAnsi" w:hAnsiTheme="minorHAnsi"/>
        </w:rPr>
        <w:t xml:space="preserve">rakennustuotantoon, kuten </w:t>
      </w:r>
      <w:proofErr w:type="spellStart"/>
      <w:r w:rsidR="006913CD" w:rsidRPr="00FF2595">
        <w:rPr>
          <w:rFonts w:asciiTheme="minorHAnsi" w:hAnsiTheme="minorHAnsi"/>
        </w:rPr>
        <w:t>infra</w:t>
      </w:r>
      <w:r w:rsidR="00A448C3" w:rsidRPr="00FF2595">
        <w:rPr>
          <w:rFonts w:asciiTheme="minorHAnsi" w:hAnsiTheme="minorHAnsi"/>
        </w:rPr>
        <w:t>työmaan</w:t>
      </w:r>
      <w:proofErr w:type="spellEnd"/>
      <w:r w:rsidR="00A448C3" w:rsidRPr="00FF2595">
        <w:rPr>
          <w:rFonts w:asciiTheme="minorHAnsi" w:hAnsiTheme="minorHAnsi"/>
        </w:rPr>
        <w:t xml:space="preserve"> tuotannon suu</w:t>
      </w:r>
      <w:r w:rsidR="00A448C3" w:rsidRPr="00FF2595">
        <w:rPr>
          <w:rFonts w:asciiTheme="minorHAnsi" w:hAnsiTheme="minorHAnsi"/>
        </w:rPr>
        <w:t>n</w:t>
      </w:r>
      <w:r w:rsidR="00A448C3" w:rsidRPr="00FF2595">
        <w:rPr>
          <w:rFonts w:asciiTheme="minorHAnsi" w:hAnsiTheme="minorHAnsi"/>
        </w:rPr>
        <w:t>nittelu- ja esimiestehtäviin sekä rakennusprojektien hallintaan. Opiskelija saa opinnoissaan lisäksi taitoja työ</w:t>
      </w:r>
      <w:r w:rsidR="00A448C3" w:rsidRPr="00FF2595">
        <w:rPr>
          <w:rFonts w:asciiTheme="minorHAnsi" w:hAnsiTheme="minorHAnsi"/>
        </w:rPr>
        <w:t>s</w:t>
      </w:r>
      <w:r w:rsidR="00A448C3" w:rsidRPr="00FF2595">
        <w:rPr>
          <w:rFonts w:asciiTheme="minorHAnsi" w:hAnsiTheme="minorHAnsi"/>
        </w:rPr>
        <w:t>kennellä laajas</w:t>
      </w:r>
      <w:r w:rsidR="006913CD" w:rsidRPr="00FF2595">
        <w:rPr>
          <w:rFonts w:asciiTheme="minorHAnsi" w:hAnsiTheme="minorHAnsi"/>
        </w:rPr>
        <w:t>ti rakennusalan eri tehtävissä</w:t>
      </w:r>
      <w:r w:rsidR="006913CD">
        <w:rPr>
          <w:rFonts w:asciiTheme="minorHAnsi" w:hAnsiTheme="minorHAnsi"/>
        </w:rPr>
        <w:t xml:space="preserve">. </w:t>
      </w:r>
      <w:r w:rsidR="00A448C3" w:rsidRPr="00FC43D2">
        <w:rPr>
          <w:rFonts w:asciiTheme="minorHAnsi" w:hAnsiTheme="minorHAnsi"/>
        </w:rPr>
        <w:t>Opiskelija saa valmiudet kehittää monipuolisesti ammattitait</w:t>
      </w:r>
      <w:r w:rsidR="00A448C3" w:rsidRPr="00FC43D2">
        <w:rPr>
          <w:rFonts w:asciiTheme="minorHAnsi" w:hAnsiTheme="minorHAnsi"/>
        </w:rPr>
        <w:t>o</w:t>
      </w:r>
      <w:r w:rsidR="00A448C3" w:rsidRPr="00FC43D2">
        <w:rPr>
          <w:rFonts w:asciiTheme="minorHAnsi" w:hAnsiTheme="minorHAnsi"/>
        </w:rPr>
        <w:t>aan alan tehtävissä.</w:t>
      </w:r>
    </w:p>
    <w:p w14:paraId="2F9C65CC" w14:textId="77777777" w:rsidR="009D3401" w:rsidRPr="00FC43D2" w:rsidRDefault="009D3401" w:rsidP="00A448C3">
      <w:pPr>
        <w:jc w:val="both"/>
        <w:rPr>
          <w:rFonts w:asciiTheme="minorHAnsi" w:hAnsiTheme="minorHAnsi"/>
          <w:color w:val="000000" w:themeColor="text1"/>
        </w:rPr>
      </w:pPr>
    </w:p>
    <w:p w14:paraId="2F9C65CD" w14:textId="77777777" w:rsidR="009E313C" w:rsidRPr="00FC43D2" w:rsidRDefault="009E313C" w:rsidP="00B31AC6">
      <w:pPr>
        <w:rPr>
          <w:rFonts w:asciiTheme="minorHAnsi" w:hAnsiTheme="minorHAnsi" w:cs="Calibri"/>
          <w:color w:val="000000" w:themeColor="text1"/>
          <w:sz w:val="24"/>
          <w:szCs w:val="24"/>
        </w:rPr>
      </w:pPr>
    </w:p>
    <w:p w14:paraId="2F9C65CE" w14:textId="77777777" w:rsidR="00C81BD9" w:rsidRPr="00FC43D2" w:rsidRDefault="00761858" w:rsidP="00DD7EE7">
      <w:pPr>
        <w:pStyle w:val="Otsikko2"/>
        <w:rPr>
          <w:rFonts w:asciiTheme="minorHAnsi" w:hAnsiTheme="minorHAnsi"/>
          <w:color w:val="000000" w:themeColor="text1"/>
        </w:rPr>
      </w:pPr>
      <w:r w:rsidRPr="00FC43D2">
        <w:rPr>
          <w:rFonts w:asciiTheme="minorHAnsi" w:hAnsiTheme="minorHAnsi" w:cs="Calibri"/>
          <w:color w:val="000000" w:themeColor="text1"/>
        </w:rPr>
        <w:br w:type="page"/>
      </w:r>
      <w:bookmarkStart w:id="2" w:name="_Toc286153248"/>
      <w:r w:rsidR="00331298" w:rsidRPr="00FC43D2">
        <w:rPr>
          <w:rFonts w:asciiTheme="minorHAnsi" w:hAnsiTheme="minorHAnsi"/>
          <w:color w:val="000000" w:themeColor="text1"/>
        </w:rPr>
        <w:lastRenderedPageBreak/>
        <w:t xml:space="preserve">1.2 </w:t>
      </w:r>
      <w:r w:rsidR="00C81BD9" w:rsidRPr="00FC43D2">
        <w:rPr>
          <w:rFonts w:asciiTheme="minorHAnsi" w:hAnsiTheme="minorHAnsi"/>
          <w:color w:val="000000" w:themeColor="text1"/>
        </w:rPr>
        <w:t>Osaamistavoitteet</w:t>
      </w:r>
      <w:bookmarkEnd w:id="2"/>
    </w:p>
    <w:p w14:paraId="2F9C65CF" w14:textId="77777777" w:rsidR="00911FCF" w:rsidRPr="00FC43D2" w:rsidRDefault="00A448C3" w:rsidP="00911FCF">
      <w:pPr>
        <w:rPr>
          <w:rFonts w:asciiTheme="minorHAnsi" w:hAnsiTheme="minorHAnsi" w:cs="Calibri"/>
          <w:b/>
          <w:bCs/>
          <w:color w:val="000000" w:themeColor="text1"/>
          <w:sz w:val="24"/>
          <w:szCs w:val="24"/>
        </w:rPr>
      </w:pPr>
      <w:r w:rsidRPr="00FC43D2">
        <w:rPr>
          <w:rFonts w:asciiTheme="minorHAnsi" w:hAnsiTheme="minorHAnsi" w:cs="Calibri"/>
          <w:color w:val="000000" w:themeColor="text1"/>
          <w:sz w:val="24"/>
          <w:szCs w:val="24"/>
        </w:rPr>
        <w:t xml:space="preserve">Rakennusmestarin </w:t>
      </w:r>
      <w:r w:rsidR="00911FCF" w:rsidRPr="00FC43D2">
        <w:rPr>
          <w:rFonts w:asciiTheme="minorHAnsi" w:hAnsiTheme="minorHAnsi" w:cs="Calibri"/>
          <w:color w:val="000000" w:themeColor="text1"/>
          <w:sz w:val="24"/>
          <w:szCs w:val="24"/>
        </w:rPr>
        <w:t>koulutus on eurooppalaista ja suomalaista tasoa 6</w:t>
      </w:r>
    </w:p>
    <w:tbl>
      <w:tblPr>
        <w:tblpPr w:leftFromText="141" w:rightFromText="141" w:vertAnchor="page" w:horzAnchor="margin" w:tblpY="23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7"/>
        <w:gridCol w:w="7698"/>
      </w:tblGrid>
      <w:tr w:rsidR="00425965" w:rsidRPr="00FC43D2" w14:paraId="2F9C65D2" w14:textId="77777777" w:rsidTr="00425965">
        <w:trPr>
          <w:trHeight w:val="776"/>
        </w:trPr>
        <w:tc>
          <w:tcPr>
            <w:tcW w:w="2877" w:type="dxa"/>
            <w:shd w:val="clear" w:color="auto" w:fill="31A3B5"/>
          </w:tcPr>
          <w:p w14:paraId="2F9C65D0" w14:textId="77777777" w:rsidR="00425965" w:rsidRPr="00FC43D2" w:rsidRDefault="00425965" w:rsidP="00425965">
            <w:pPr>
              <w:spacing w:after="240"/>
              <w:rPr>
                <w:rFonts w:asciiTheme="minorHAnsi" w:hAnsiTheme="minorHAnsi" w:cs="Calibri"/>
                <w:b/>
                <w:color w:val="000000" w:themeColor="text1"/>
                <w:sz w:val="24"/>
                <w:szCs w:val="24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szCs w:val="24"/>
              </w:rPr>
              <w:t>Osaamisen osa-alue</w:t>
            </w:r>
          </w:p>
        </w:tc>
        <w:tc>
          <w:tcPr>
            <w:tcW w:w="7698" w:type="dxa"/>
            <w:shd w:val="clear" w:color="auto" w:fill="31A3B5"/>
          </w:tcPr>
          <w:p w14:paraId="2F9C65D1" w14:textId="77777777" w:rsidR="00425965" w:rsidRPr="00FC43D2" w:rsidRDefault="00425965" w:rsidP="00425965">
            <w:pPr>
              <w:spacing w:after="240"/>
              <w:rPr>
                <w:rFonts w:asciiTheme="minorHAnsi" w:hAnsiTheme="minorHAnsi" w:cs="Calibri"/>
                <w:b/>
                <w:color w:val="000000" w:themeColor="text1"/>
                <w:sz w:val="28"/>
                <w:szCs w:val="28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szCs w:val="28"/>
              </w:rPr>
              <w:t>Osaaminen tasolla 6</w:t>
            </w:r>
          </w:p>
        </w:tc>
      </w:tr>
      <w:tr w:rsidR="00425965" w:rsidRPr="00FC43D2" w14:paraId="2F9C65D5" w14:textId="77777777" w:rsidTr="00425965">
        <w:trPr>
          <w:trHeight w:val="1198"/>
        </w:trPr>
        <w:tc>
          <w:tcPr>
            <w:tcW w:w="2877" w:type="dxa"/>
          </w:tcPr>
          <w:p w14:paraId="2F9C65D3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t>Tieto</w:t>
            </w:r>
          </w:p>
        </w:tc>
        <w:tc>
          <w:tcPr>
            <w:tcW w:w="7698" w:type="dxa"/>
          </w:tcPr>
          <w:p w14:paraId="2F9C65D4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Rakennusmestari hallitsee laaja-alaiset ja edistyneet rakennusalan tiedot, joihin liittyy teorioiden, keskeisten käsitteiden, menetelmien ja periaatteiden kriittinen ymmärtäminen ja arviointi. Hän ymmärtää rakennusalan tehtäväalueen kattavu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u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den ja rajat.</w:t>
            </w:r>
          </w:p>
        </w:tc>
      </w:tr>
      <w:tr w:rsidR="00425965" w:rsidRPr="00FC43D2" w14:paraId="2F9C65D8" w14:textId="77777777" w:rsidTr="00425965">
        <w:trPr>
          <w:trHeight w:val="946"/>
        </w:trPr>
        <w:tc>
          <w:tcPr>
            <w:tcW w:w="2877" w:type="dxa"/>
          </w:tcPr>
          <w:p w14:paraId="2F9C65D6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t xml:space="preserve">Työskentelytapa ja 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br/>
              <w:t>soveltaminen (taito)</w:t>
            </w:r>
          </w:p>
        </w:tc>
        <w:tc>
          <w:tcPr>
            <w:tcW w:w="7698" w:type="dxa"/>
          </w:tcPr>
          <w:p w14:paraId="2F9C65D7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>
              <w:rPr>
                <w:rFonts w:asciiTheme="minorHAnsi" w:hAnsiTheme="minorHAnsi" w:cs="Calibri"/>
                <w:color w:val="000000" w:themeColor="text1"/>
                <w:szCs w:val="24"/>
              </w:rPr>
              <w:t xml:space="preserve">Rakennusmestari 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hallitsee edistyneet taidot, jotka osoittavat asioiden hallintaa, kykyä soveltaa ja kykyä luoviin ratkaisuihin, joita vaaditaan rakennusalalla mon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i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mutkaisten tai ennakoimattomien ongelmien ratkaisemisessa.</w:t>
            </w:r>
          </w:p>
        </w:tc>
      </w:tr>
      <w:tr w:rsidR="00425965" w:rsidRPr="00FC43D2" w14:paraId="2F9C65DB" w14:textId="77777777" w:rsidTr="00425965">
        <w:trPr>
          <w:trHeight w:val="1257"/>
        </w:trPr>
        <w:tc>
          <w:tcPr>
            <w:tcW w:w="2877" w:type="dxa"/>
          </w:tcPr>
          <w:p w14:paraId="2F9C65D9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t xml:space="preserve">Vastuu, johtaminen, 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br/>
              <w:t>yrittäjyys</w:t>
            </w:r>
          </w:p>
        </w:tc>
        <w:tc>
          <w:tcPr>
            <w:tcW w:w="7698" w:type="dxa"/>
          </w:tcPr>
          <w:p w14:paraId="2F9C65DA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Rakennusmestari kykenee johtamaan monimutkaisia ammatillisia toimia tai han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k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keita ja työskentelemään rakennusalan asiantuntijatehtävissä. Hän kykenee pä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ä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töksentekoon jatkuvasti muuttuvassa toimintaympäristöissä. Rakennusmestarilla on perusvalmiudet toimia alan yrittäjänä.</w:t>
            </w:r>
          </w:p>
        </w:tc>
      </w:tr>
      <w:tr w:rsidR="00425965" w:rsidRPr="00FC43D2" w14:paraId="2F9C65DE" w14:textId="77777777" w:rsidTr="00425965">
        <w:trPr>
          <w:trHeight w:val="694"/>
        </w:trPr>
        <w:tc>
          <w:tcPr>
            <w:tcW w:w="2877" w:type="dxa"/>
          </w:tcPr>
          <w:p w14:paraId="2F9C65DC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t>Arviointi</w:t>
            </w:r>
          </w:p>
        </w:tc>
        <w:tc>
          <w:tcPr>
            <w:tcW w:w="7698" w:type="dxa"/>
          </w:tcPr>
          <w:p w14:paraId="2F9C65DD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Rakennusmestari kykenee vastaamaan oman osaamisensa arvioinnin ja kehittäm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i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 xml:space="preserve">sen lisäksi yksittäisten henkilöiden ja ryhmien kehittämisestä. </w:t>
            </w:r>
          </w:p>
        </w:tc>
      </w:tr>
      <w:tr w:rsidR="00425965" w:rsidRPr="00FC43D2" w14:paraId="2F9C65E1" w14:textId="77777777" w:rsidTr="00425965">
        <w:trPr>
          <w:trHeight w:val="1257"/>
        </w:trPr>
        <w:tc>
          <w:tcPr>
            <w:tcW w:w="2877" w:type="dxa"/>
          </w:tcPr>
          <w:p w14:paraId="2F9C65DF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t xml:space="preserve">Elinikäisen oppimisen 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br/>
              <w:t>avaintaidot</w:t>
            </w:r>
          </w:p>
        </w:tc>
        <w:tc>
          <w:tcPr>
            <w:tcW w:w="7698" w:type="dxa"/>
          </w:tcPr>
          <w:p w14:paraId="2F9C65E0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Rakennusmestarilla on valmius jatkuvaan oppimiseen. Hän osaa viestiä suullisesti ja kirjallisesti sekä rakennusalan että alan ulkopuoliselle yleisölle. Hän kykenee its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e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 xml:space="preserve">näiseen kansainväliseen viestintään ja vuorovaikutukseen ruotsin ja englannin (/saksan) kielellä. </w:t>
            </w:r>
          </w:p>
        </w:tc>
      </w:tr>
    </w:tbl>
    <w:p w14:paraId="2F9C65E2" w14:textId="77777777" w:rsidR="00B60412" w:rsidRPr="00FC43D2" w:rsidRDefault="00B60412" w:rsidP="00B31AC6">
      <w:pPr>
        <w:pStyle w:val="Default"/>
        <w:rPr>
          <w:rFonts w:asciiTheme="minorHAnsi" w:hAnsiTheme="minorHAnsi"/>
          <w:color w:val="000000" w:themeColor="text1"/>
        </w:rPr>
      </w:pPr>
    </w:p>
    <w:p w14:paraId="2F9C65E3" w14:textId="77777777" w:rsidR="00E21C37" w:rsidRPr="00FC43D2" w:rsidRDefault="00E21C37" w:rsidP="00B31AC6">
      <w:pPr>
        <w:pStyle w:val="Default"/>
        <w:rPr>
          <w:rFonts w:asciiTheme="minorHAnsi" w:hAnsiTheme="minorHAnsi"/>
          <w:color w:val="000000" w:themeColor="text1"/>
        </w:rPr>
      </w:pPr>
    </w:p>
    <w:p w14:paraId="2F9C65E4" w14:textId="77777777" w:rsidR="00E21C37" w:rsidRPr="00FC43D2" w:rsidRDefault="00E21C37" w:rsidP="00B31AC6">
      <w:pPr>
        <w:pStyle w:val="Default"/>
        <w:rPr>
          <w:rFonts w:asciiTheme="minorHAnsi" w:hAnsiTheme="minorHAnsi"/>
          <w:color w:val="000000" w:themeColor="text1"/>
        </w:rPr>
      </w:pPr>
    </w:p>
    <w:p w14:paraId="2F9C65E5" w14:textId="77777777" w:rsidR="00E21C37" w:rsidRPr="00FC43D2" w:rsidRDefault="00E21C37" w:rsidP="00B31AC6">
      <w:pPr>
        <w:pStyle w:val="Default"/>
        <w:rPr>
          <w:rFonts w:asciiTheme="minorHAnsi" w:hAnsiTheme="minorHAnsi"/>
          <w:color w:val="000000" w:themeColor="text1"/>
        </w:rPr>
      </w:pPr>
    </w:p>
    <w:p w14:paraId="2F9C65E6" w14:textId="77777777" w:rsidR="00E21C37" w:rsidRPr="00FC43D2" w:rsidRDefault="00E21C37" w:rsidP="00B31AC6">
      <w:pPr>
        <w:pStyle w:val="Default"/>
        <w:rPr>
          <w:rFonts w:asciiTheme="minorHAnsi" w:hAnsiTheme="minorHAnsi"/>
          <w:color w:val="000000" w:themeColor="text1"/>
        </w:rPr>
      </w:pPr>
    </w:p>
    <w:p w14:paraId="2F9C65E7" w14:textId="77777777" w:rsidR="00E21C37" w:rsidRPr="00FC43D2" w:rsidRDefault="00E21C37" w:rsidP="00B31AC6">
      <w:pPr>
        <w:pStyle w:val="Default"/>
        <w:rPr>
          <w:rFonts w:asciiTheme="minorHAnsi" w:hAnsiTheme="minorHAnsi"/>
          <w:color w:val="000000" w:themeColor="text1"/>
        </w:rPr>
      </w:pPr>
    </w:p>
    <w:p w14:paraId="2F9C65E8" w14:textId="77777777" w:rsidR="00E21C37" w:rsidRPr="00FC43D2" w:rsidRDefault="00E21C37" w:rsidP="00B31AC6">
      <w:pPr>
        <w:pStyle w:val="Default"/>
        <w:rPr>
          <w:rFonts w:asciiTheme="minorHAnsi" w:hAnsiTheme="minorHAnsi"/>
          <w:color w:val="000000" w:themeColor="text1"/>
        </w:rPr>
      </w:pPr>
    </w:p>
    <w:p w14:paraId="2F9C65E9" w14:textId="77777777" w:rsidR="00B60412" w:rsidRPr="00FC43D2" w:rsidRDefault="00B60412" w:rsidP="00B31AC6">
      <w:pPr>
        <w:pStyle w:val="Default"/>
        <w:rPr>
          <w:rFonts w:asciiTheme="minorHAnsi" w:hAnsiTheme="minorHAnsi"/>
          <w:color w:val="000000" w:themeColor="text1"/>
        </w:rPr>
      </w:pPr>
    </w:p>
    <w:p w14:paraId="2F9C65EA" w14:textId="77777777" w:rsidR="00B60412" w:rsidRPr="00FC43D2" w:rsidRDefault="00B60412" w:rsidP="00B31AC6">
      <w:pPr>
        <w:pStyle w:val="Default"/>
        <w:rPr>
          <w:rFonts w:asciiTheme="minorHAnsi" w:hAnsiTheme="minorHAnsi"/>
          <w:color w:val="000000" w:themeColor="text1"/>
        </w:rPr>
      </w:pPr>
    </w:p>
    <w:p w14:paraId="2F9C65EB" w14:textId="77777777" w:rsidR="00635F94" w:rsidRPr="00FC43D2" w:rsidRDefault="00C06FB3" w:rsidP="00635F94">
      <w:pPr>
        <w:pStyle w:val="Default"/>
        <w:rPr>
          <w:rFonts w:asciiTheme="minorHAnsi" w:hAnsiTheme="minorHAnsi"/>
          <w:color w:val="000000" w:themeColor="text1"/>
        </w:rPr>
      </w:pPr>
      <w:r w:rsidRPr="00FC43D2">
        <w:rPr>
          <w:rFonts w:asciiTheme="minorHAnsi" w:hAnsiTheme="minorHAnsi"/>
          <w:color w:val="000000" w:themeColor="text1"/>
        </w:rPr>
        <w:t>Rakennusmestarin</w:t>
      </w:r>
      <w:r w:rsidR="00635F94" w:rsidRPr="00FC43D2">
        <w:rPr>
          <w:rFonts w:asciiTheme="minorHAnsi" w:hAnsiTheme="minorHAnsi"/>
          <w:color w:val="000000" w:themeColor="text1"/>
        </w:rPr>
        <w:t xml:space="preserve"> osaamisprofiili muodostuu kompetensseista. </w:t>
      </w:r>
    </w:p>
    <w:p w14:paraId="2F9C65EC" w14:textId="77777777" w:rsidR="00B60412" w:rsidRPr="00FC43D2" w:rsidRDefault="00B60412" w:rsidP="00B31AC6">
      <w:pPr>
        <w:pStyle w:val="Default"/>
        <w:rPr>
          <w:rFonts w:asciiTheme="minorHAnsi" w:hAnsiTheme="minorHAnsi"/>
          <w:color w:val="000000" w:themeColor="text1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7330"/>
      </w:tblGrid>
      <w:tr w:rsidR="00B026A7" w:rsidRPr="00FF2595" w14:paraId="2F9C65EF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F9C65ED" w14:textId="77777777" w:rsidR="00DA5AA1" w:rsidRPr="00FC43D2" w:rsidRDefault="00DA5AA1" w:rsidP="00A96710">
            <w:pPr>
              <w:rPr>
                <w:rFonts w:asciiTheme="minorHAnsi" w:hAnsiTheme="minorHAnsi" w:cs="Calibri"/>
                <w:b/>
                <w:color w:val="000000" w:themeColor="text1"/>
                <w:sz w:val="28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t>Yleiset kompetenssit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br/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 w:val="24"/>
              </w:rPr>
              <w:t>(</w:t>
            </w:r>
            <w:proofErr w:type="spellStart"/>
            <w:r w:rsidRPr="00FC43D2">
              <w:rPr>
                <w:rFonts w:asciiTheme="minorHAnsi" w:hAnsiTheme="minorHAnsi" w:cs="Calibri"/>
                <w:b/>
                <w:color w:val="000000" w:themeColor="text1"/>
                <w:sz w:val="24"/>
              </w:rPr>
              <w:t>G</w:t>
            </w: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  <w:sz w:val="24"/>
              </w:rPr>
              <w:t>eneric</w:t>
            </w:r>
            <w:proofErr w:type="spellEnd"/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  <w:sz w:val="24"/>
              </w:rPr>
              <w:t>competences</w:t>
            </w:r>
            <w:proofErr w:type="spellEnd"/>
            <w:r w:rsidRPr="00FC43D2">
              <w:rPr>
                <w:rFonts w:asciiTheme="minorHAnsi" w:hAnsiTheme="minorHAnsi" w:cs="Calibri"/>
                <w:b/>
                <w:color w:val="000000" w:themeColor="text1"/>
                <w:sz w:val="24"/>
              </w:rPr>
              <w:t>)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F9C65EE" w14:textId="77777777" w:rsidR="00DA5AA1" w:rsidRPr="00FC43D2" w:rsidRDefault="00DA5AA1" w:rsidP="00A96710">
            <w:pPr>
              <w:rPr>
                <w:rFonts w:asciiTheme="minorHAnsi" w:hAnsiTheme="minorHAnsi" w:cs="Calibri"/>
                <w:b/>
                <w:color w:val="000000" w:themeColor="text1"/>
                <w:sz w:val="28"/>
                <w:lang w:val="en-US"/>
              </w:rPr>
            </w:pPr>
            <w:proofErr w:type="spellStart"/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lang w:val="en-US"/>
              </w:rPr>
              <w:t>Osaamisen</w:t>
            </w:r>
            <w:proofErr w:type="spellEnd"/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lang w:val="en-US"/>
              </w:rPr>
              <w:t xml:space="preserve"> </w:t>
            </w:r>
            <w:proofErr w:type="spellStart"/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lang w:val="en-US"/>
              </w:rPr>
              <w:t>kuvaus</w:t>
            </w:r>
            <w:proofErr w:type="spellEnd"/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lang w:val="en-US"/>
              </w:rPr>
              <w:t xml:space="preserve"> </w:t>
            </w:r>
            <w:r w:rsidR="00654452"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lang w:val="en-US"/>
              </w:rPr>
              <w:br/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 w:val="24"/>
                <w:lang w:val="en-US"/>
              </w:rPr>
              <w:t>(</w:t>
            </w:r>
            <w:r w:rsidR="00654452" w:rsidRPr="00FC43D2">
              <w:rPr>
                <w:rFonts w:asciiTheme="minorHAnsi" w:hAnsiTheme="minorHAnsi" w:cs="Calibri"/>
                <w:b/>
                <w:i/>
                <w:color w:val="000000" w:themeColor="text1"/>
                <w:sz w:val="24"/>
                <w:lang w:val="en-US"/>
              </w:rPr>
              <w:t>D</w:t>
            </w: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  <w:sz w:val="24"/>
                <w:lang w:val="en-US"/>
              </w:rPr>
              <w:t>escription of the competence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 w:val="24"/>
                <w:lang w:val="en-US"/>
              </w:rPr>
              <w:t>)</w:t>
            </w:r>
          </w:p>
        </w:tc>
      </w:tr>
      <w:tr w:rsidR="00B026A7" w:rsidRPr="00FC43D2" w14:paraId="2F9C65F5" w14:textId="77777777" w:rsidTr="00425965">
        <w:trPr>
          <w:trHeight w:val="1674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5F0" w14:textId="77777777" w:rsidR="00DA5AA1" w:rsidRPr="00FC43D2" w:rsidRDefault="00DA5AA1" w:rsidP="00A96710">
            <w:pPr>
              <w:ind w:left="12"/>
              <w:rPr>
                <w:rFonts w:asciiTheme="minorHAnsi" w:hAnsiTheme="minorHAnsi" w:cs="Calibri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Oppimisen taidot</w:t>
            </w:r>
            <w:r w:rsidR="00654452" w:rsidRPr="00FC43D2">
              <w:rPr>
                <w:rFonts w:asciiTheme="minorHAnsi" w:hAnsiTheme="minorHAnsi" w:cs="Calibri"/>
                <w:b/>
                <w:color w:val="000000" w:themeColor="text1"/>
              </w:rPr>
              <w:br/>
            </w:r>
            <w:r w:rsidRPr="00FC43D2">
              <w:rPr>
                <w:rFonts w:asciiTheme="minorHAnsi" w:hAnsiTheme="minorHAnsi" w:cs="Calibri"/>
                <w:color w:val="000000" w:themeColor="text1"/>
              </w:rPr>
              <w:t>(</w:t>
            </w:r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 xml:space="preserve">Learning 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competence</w:t>
            </w:r>
            <w:proofErr w:type="spellEnd"/>
            <w:r w:rsidRPr="00FC43D2">
              <w:rPr>
                <w:rFonts w:asciiTheme="minorHAnsi" w:hAnsiTheme="minorHAnsi" w:cs="Calibri"/>
                <w:color w:val="000000" w:themeColor="text1"/>
              </w:rPr>
              <w:t>)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5F1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arvioida ja kehittää osaamistaan ja oppimistapojaan </w:t>
            </w:r>
          </w:p>
          <w:p w14:paraId="2F9C65F2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hankkia, käsitellä ja arvioida tietoa kriittisesti </w:t>
            </w:r>
          </w:p>
          <w:p w14:paraId="2F9C65F3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kykenee ottamaan vastuuta ryhmän oppimisesta ja opitun jakamisesta</w:t>
            </w:r>
          </w:p>
          <w:p w14:paraId="2F9C65F4" w14:textId="77777777" w:rsidR="00DA5AA1" w:rsidRPr="00FC43D2" w:rsidRDefault="00DA5AA1" w:rsidP="00FC43D2">
            <w:pPr>
              <w:pStyle w:val="Luettelokappale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osaa yhdistää yrittäjämäisen toimintatavan osaksi ammatillista kehittymi</w:t>
            </w: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s</w:t>
            </w: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tään ja urasuunnitteluaan</w:t>
            </w:r>
          </w:p>
        </w:tc>
      </w:tr>
      <w:tr w:rsidR="00B026A7" w:rsidRPr="00FC43D2" w14:paraId="2F9C65FD" w14:textId="77777777" w:rsidTr="00425965">
        <w:trPr>
          <w:trHeight w:val="169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5F6" w14:textId="77777777" w:rsidR="00DA5AA1" w:rsidRPr="00FC43D2" w:rsidRDefault="00DA5AA1" w:rsidP="00A96710">
            <w:pPr>
              <w:ind w:left="12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lastRenderedPageBreak/>
              <w:t>Eettinen osaaminen</w:t>
            </w:r>
            <w:r w:rsidR="00654452" w:rsidRPr="00FC43D2">
              <w:rPr>
                <w:rFonts w:asciiTheme="minorHAnsi" w:hAnsiTheme="minorHAnsi" w:cs="Calibri"/>
                <w:b/>
                <w:color w:val="000000" w:themeColor="text1"/>
              </w:rPr>
              <w:br/>
            </w:r>
            <w:r w:rsidRPr="00FC43D2">
              <w:rPr>
                <w:rFonts w:asciiTheme="minorHAnsi" w:hAnsiTheme="minorHAnsi" w:cs="Calibri"/>
                <w:color w:val="000000" w:themeColor="text1"/>
              </w:rPr>
              <w:t>(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Ethical</w:t>
            </w:r>
            <w:proofErr w:type="spellEnd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 xml:space="preserve"> 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competence</w:t>
            </w:r>
            <w:proofErr w:type="spellEnd"/>
            <w:r w:rsidRPr="00FC43D2">
              <w:rPr>
                <w:rFonts w:asciiTheme="minorHAnsi" w:hAnsiTheme="minorHAnsi" w:cs="Calibri"/>
                <w:color w:val="000000" w:themeColor="text1"/>
              </w:rPr>
              <w:t>)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5F7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kykenee ottamaan vastuun omasta toiminnastaan ja sen </w:t>
            </w:r>
            <w:proofErr w:type="spellStart"/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seurauk-sista</w:t>
            </w:r>
            <w:proofErr w:type="spellEnd"/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2F9C65F8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toimia alansa ammattieettisten periaatteiden mukaisesti </w:t>
            </w:r>
          </w:p>
          <w:p w14:paraId="2F9C65F9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ottaa erilaiset toimijat huomioon työskentelyssään </w:t>
            </w:r>
          </w:p>
          <w:p w14:paraId="2F9C65FA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soveltaa tasa-arvoisuuden periaatteita </w:t>
            </w:r>
          </w:p>
          <w:p w14:paraId="2F9C65FB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soveltaa kestävän kehityksen periaatteita </w:t>
            </w:r>
          </w:p>
          <w:p w14:paraId="2F9C65FC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kykenee vaikuttamaan yhteiskunnallisesti osaamistaan hyödyntäen ja ee</w:t>
            </w: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</w:t>
            </w: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tisiin arvoihin perustuen </w:t>
            </w:r>
          </w:p>
        </w:tc>
      </w:tr>
      <w:tr w:rsidR="00B026A7" w:rsidRPr="00FC43D2" w14:paraId="2F9C6606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5FE" w14:textId="77777777" w:rsidR="00DA5AA1" w:rsidRPr="00FC43D2" w:rsidRDefault="00DA5AA1" w:rsidP="00A96710">
            <w:pPr>
              <w:ind w:left="12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Työyhteisöosaaminen</w:t>
            </w:r>
            <w:r w:rsidR="00654452" w:rsidRPr="00FC43D2">
              <w:rPr>
                <w:rFonts w:asciiTheme="minorHAnsi" w:hAnsiTheme="minorHAnsi" w:cs="Calibri"/>
                <w:b/>
                <w:color w:val="000000" w:themeColor="text1"/>
              </w:rPr>
              <w:br/>
            </w:r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(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Working</w:t>
            </w:r>
            <w:proofErr w:type="spellEnd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 xml:space="preserve"> 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community</w:t>
            </w:r>
            <w:proofErr w:type="spellEnd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 xml:space="preserve"> 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compete</w:t>
            </w:r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n</w:t>
            </w:r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ce</w:t>
            </w:r>
            <w:proofErr w:type="spellEnd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)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5FF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toimia työyhteisön jäsenenä ja edistää yhteisön hyvinvointia </w:t>
            </w:r>
          </w:p>
          <w:p w14:paraId="2F9C6600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toimia työelämän viestintä- ja vuorovaikutustilanteissa </w:t>
            </w:r>
          </w:p>
          <w:p w14:paraId="2F9C6601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hyödyntää tieto- ja viestintätekniikkaa oman alansa tehtävissä </w:t>
            </w:r>
          </w:p>
          <w:p w14:paraId="2F9C6602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kykenee luomaan henkilökohtaisia työelämäyhteyksiä ja toimimaan verko</w:t>
            </w: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</w:t>
            </w: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toissa </w:t>
            </w:r>
          </w:p>
          <w:p w14:paraId="2F9C6603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tehdä päätöksiä ennakoimattomissa tilanteissa </w:t>
            </w:r>
          </w:p>
          <w:p w14:paraId="2F9C6604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kykenee työn johtamiseen ja itsenäiseen työskentelyyn asiantuntijateht</w:t>
            </w: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ä</w:t>
            </w: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vissä</w:t>
            </w:r>
          </w:p>
          <w:p w14:paraId="2F9C6605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omaa valmiuksia yrittäjyyteen </w:t>
            </w:r>
          </w:p>
        </w:tc>
      </w:tr>
      <w:tr w:rsidR="00B026A7" w:rsidRPr="00FC43D2" w14:paraId="2F9C660C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07" w14:textId="77777777" w:rsidR="00DA5AA1" w:rsidRPr="00FC43D2" w:rsidRDefault="00DA5AA1" w:rsidP="00FC43D2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Innovaatio-osaaminen</w:t>
            </w:r>
            <w:r w:rsidR="00654452" w:rsidRPr="00FC43D2">
              <w:rPr>
                <w:rFonts w:asciiTheme="minorHAnsi" w:hAnsiTheme="minorHAnsi" w:cs="Calibri"/>
                <w:b/>
                <w:color w:val="000000" w:themeColor="text1"/>
              </w:rPr>
              <w:br/>
            </w:r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(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Innovation</w:t>
            </w:r>
            <w:proofErr w:type="spellEnd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 xml:space="preserve"> 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competence</w:t>
            </w:r>
            <w:proofErr w:type="spellEnd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)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08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kykenee luovaan ongelmanratkaisuun ja työtapojen kehittämiseen </w:t>
            </w:r>
          </w:p>
          <w:p w14:paraId="2F9C6609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työskennellä projekteissa </w:t>
            </w:r>
          </w:p>
          <w:p w14:paraId="2F9C660A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toteuttaa tutkimus- ja kehittämishankkeita soveltaen alan olemassa olevaa tietoa ja menetelmiä </w:t>
            </w:r>
          </w:p>
          <w:p w14:paraId="2F9C660B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etsiä asiakaslähtöisiä, kestäviä ja taloudellisesti kannattavia ratkaisuja </w:t>
            </w:r>
          </w:p>
        </w:tc>
      </w:tr>
      <w:tr w:rsidR="00B026A7" w:rsidRPr="00FC43D2" w14:paraId="2F9C6611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0D" w14:textId="77777777" w:rsidR="00DA5AA1" w:rsidRPr="00FC43D2" w:rsidRDefault="00DA5AA1" w:rsidP="00FC43D2">
            <w:pPr>
              <w:spacing w:after="0"/>
              <w:ind w:left="12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Kansainvälisyysosaaminen</w:t>
            </w:r>
            <w:r w:rsidR="00654452" w:rsidRPr="00FC43D2">
              <w:rPr>
                <w:rFonts w:asciiTheme="minorHAnsi" w:hAnsiTheme="minorHAnsi" w:cs="Calibri"/>
                <w:b/>
                <w:color w:val="000000" w:themeColor="text1"/>
              </w:rPr>
              <w:br/>
            </w:r>
            <w:r w:rsidRPr="00FC43D2">
              <w:rPr>
                <w:rFonts w:asciiTheme="minorHAnsi" w:hAnsiTheme="minorHAnsi" w:cs="Calibri"/>
                <w:color w:val="000000" w:themeColor="text1"/>
              </w:rPr>
              <w:t>(</w:t>
            </w:r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 xml:space="preserve">International 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competence</w:t>
            </w:r>
            <w:proofErr w:type="spellEnd"/>
            <w:r w:rsidRPr="00FC43D2">
              <w:rPr>
                <w:rFonts w:asciiTheme="minorHAnsi" w:hAnsiTheme="minorHAnsi" w:cs="Calibri"/>
                <w:color w:val="000000" w:themeColor="text1"/>
              </w:rPr>
              <w:t>)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0E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omaa alansa työtehtävissä ja kehittymisessä tarvittavan kielitaidon</w:t>
            </w:r>
          </w:p>
          <w:p w14:paraId="2F9C660F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kykenee monikulttuuriseen yhteistyöhön </w:t>
            </w:r>
          </w:p>
          <w:p w14:paraId="2F9C6610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osaa ottaa työssään huomioon alansa kansainvälisyyskehityksen vaikutu</w:t>
            </w: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</w:t>
            </w: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sia ja mahdollisuuksia </w:t>
            </w:r>
          </w:p>
        </w:tc>
      </w:tr>
      <w:tr w:rsidR="00B026A7" w:rsidRPr="00FC43D2" w14:paraId="2F9C6614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F9C6612" w14:textId="77777777" w:rsidR="00DA5AA1" w:rsidRPr="00FC43D2" w:rsidRDefault="003D03A9" w:rsidP="00FC43D2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 w:val="28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t>Rakennusmestarin</w:t>
            </w:r>
            <w:r w:rsidR="00654452"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br/>
            </w:r>
            <w:r w:rsidR="007C4330"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t>ammatilliset</w:t>
            </w:r>
            <w:r w:rsidR="00654452"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br/>
            </w:r>
            <w:r w:rsidR="00DA5AA1"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t>kompetenssit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F9C6613" w14:textId="77777777" w:rsidR="00DA5AA1" w:rsidRPr="00FC43D2" w:rsidRDefault="00DA5AA1" w:rsidP="00FC43D2">
            <w:pPr>
              <w:spacing w:after="0"/>
              <w:rPr>
                <w:rFonts w:asciiTheme="minorHAnsi" w:hAnsiTheme="minorHAnsi" w:cs="Calibri"/>
                <w:b/>
                <w:snapToGrid w:val="0"/>
                <w:color w:val="000000" w:themeColor="text1"/>
                <w:sz w:val="28"/>
              </w:rPr>
            </w:pPr>
            <w:r w:rsidRPr="00FC43D2">
              <w:rPr>
                <w:rFonts w:asciiTheme="minorHAnsi" w:hAnsiTheme="minorHAnsi" w:cs="Calibri"/>
                <w:b/>
                <w:snapToGrid w:val="0"/>
                <w:color w:val="000000" w:themeColor="text1"/>
                <w:sz w:val="28"/>
              </w:rPr>
              <w:t>Osaamisen kuvaus</w:t>
            </w:r>
          </w:p>
        </w:tc>
      </w:tr>
      <w:tr w:rsidR="00B026A7" w:rsidRPr="00FC43D2" w14:paraId="2F9C661A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15" w14:textId="77777777" w:rsidR="00DA5AA1" w:rsidRPr="00FC43D2" w:rsidRDefault="00B60412" w:rsidP="00A96710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Ympäristö- ja elinkaariosaam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i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 xml:space="preserve">nen rakentamisessa 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16" w14:textId="77777777" w:rsidR="00B60412" w:rsidRPr="00FF2595" w:rsidRDefault="00B60412" w:rsidP="00A96710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Elinkaaritekniikan hallinta</w:t>
            </w:r>
          </w:p>
          <w:p w14:paraId="2F9C6617" w14:textId="77777777" w:rsidR="00B60412" w:rsidRPr="00FF2595" w:rsidRDefault="00B60412" w:rsidP="00A96710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Rakennustuotteiden ja -tuotannon ympäristövaikutusten hallinta</w:t>
            </w:r>
          </w:p>
          <w:p w14:paraId="2F9C6618" w14:textId="77777777" w:rsidR="00B60412" w:rsidRPr="00FF2595" w:rsidRDefault="00B60412" w:rsidP="00A96710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Käyttöikämitoituksen hallinta</w:t>
            </w:r>
          </w:p>
          <w:p w14:paraId="2F9C6619" w14:textId="57B52FBA" w:rsidR="00DA5AA1" w:rsidRPr="00FF2595" w:rsidRDefault="006913CD" w:rsidP="006913CD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color w:val="000000" w:themeColor="text1"/>
              </w:rPr>
            </w:pPr>
            <w:proofErr w:type="spellStart"/>
            <w:r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Infrakohteiden</w:t>
            </w:r>
            <w:proofErr w:type="spellEnd"/>
            <w:r w:rsidR="00B60412"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 xml:space="preserve"> ylläpidon ja käyttötalouden hallinta</w:t>
            </w:r>
          </w:p>
        </w:tc>
      </w:tr>
      <w:tr w:rsidR="00B026A7" w:rsidRPr="00FC43D2" w14:paraId="2F9C6620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1B" w14:textId="77777777" w:rsidR="00DA5AA1" w:rsidRPr="00FC43D2" w:rsidRDefault="00B60412" w:rsidP="00A96710">
            <w:pPr>
              <w:spacing w:after="0"/>
              <w:rPr>
                <w:rFonts w:asciiTheme="minorHAnsi" w:hAnsiTheme="minorHAnsi" w:cs="Calibri"/>
                <w:i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Rakenteiden suunnitteluosa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a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minen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1C" w14:textId="621F6262" w:rsidR="00B60412" w:rsidRPr="00FF2595" w:rsidRDefault="00FF2595" w:rsidP="00A96710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proofErr w:type="spellStart"/>
            <w:r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Infra</w:t>
            </w:r>
            <w:r w:rsidR="006913CD"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suunnittelun</w:t>
            </w:r>
            <w:proofErr w:type="spellEnd"/>
            <w:r w:rsidR="006913CD"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 xml:space="preserve"> ymmärtäminen</w:t>
            </w:r>
          </w:p>
          <w:p w14:paraId="2F9C661D" w14:textId="77777777" w:rsidR="00B60412" w:rsidRPr="00FF2595" w:rsidRDefault="00B60412" w:rsidP="00A96710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Rakenteiden staattisen toiminnan hallinta</w:t>
            </w:r>
          </w:p>
          <w:p w14:paraId="2F9C661F" w14:textId="1FAC494E" w:rsidR="00DA5AA1" w:rsidRPr="00FF2595" w:rsidRDefault="00B60412" w:rsidP="00A96710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M</w:t>
            </w:r>
            <w:r w:rsidR="006913CD"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uiden suunnittelualojen (ARK,</w:t>
            </w:r>
            <w:r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 xml:space="preserve"> talotekniikka) vaikutusten ymmärtäminen</w:t>
            </w:r>
          </w:p>
        </w:tc>
      </w:tr>
      <w:tr w:rsidR="00B026A7" w:rsidRPr="00FC43D2" w14:paraId="2F9C6628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21" w14:textId="77777777" w:rsidR="00DA5AA1" w:rsidRPr="00FC43D2" w:rsidRDefault="00B60412" w:rsidP="00A96710">
            <w:pPr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Rakentamisprosessiosaaminen</w:t>
            </w:r>
          </w:p>
          <w:p w14:paraId="2F9C6622" w14:textId="77777777" w:rsidR="00DA5AA1" w:rsidRPr="00FC43D2" w:rsidRDefault="00DA5AA1" w:rsidP="00A96710">
            <w:pPr>
              <w:ind w:left="12"/>
              <w:rPr>
                <w:rFonts w:asciiTheme="minorHAnsi" w:hAnsiTheme="minorHAnsi" w:cs="Calibri"/>
                <w:b/>
                <w:color w:val="000000" w:themeColor="text1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23" w14:textId="1C0B114F" w:rsidR="00B60412" w:rsidRPr="00FF2595" w:rsidRDefault="006913CD" w:rsidP="00A96710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proofErr w:type="spellStart"/>
            <w:r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Infra</w:t>
            </w:r>
            <w:r w:rsidR="00B60412"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rakenteiden</w:t>
            </w:r>
            <w:proofErr w:type="spellEnd"/>
            <w:r w:rsidR="00B60412"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 xml:space="preserve"> rakennuttaminen ja urakointi ja johtaminen</w:t>
            </w:r>
          </w:p>
          <w:p w14:paraId="2F9C6624" w14:textId="77777777" w:rsidR="00B60412" w:rsidRPr="00FF2595" w:rsidRDefault="00B60412" w:rsidP="00A96710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Asiakastarpeen tunnistaminen ja huomioonottaminen</w:t>
            </w:r>
          </w:p>
          <w:p w14:paraId="2F9C6625" w14:textId="77777777" w:rsidR="00B60412" w:rsidRPr="00FF2595" w:rsidRDefault="00B60412" w:rsidP="00A96710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Tuotannonohjauksen hallinta</w:t>
            </w:r>
          </w:p>
          <w:p w14:paraId="2F9C6627" w14:textId="77777777" w:rsidR="00DA5AA1" w:rsidRPr="00FF2595" w:rsidRDefault="00B60412" w:rsidP="00A96710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Rakentamisen laadun ja turvallisuuden hallinta</w:t>
            </w:r>
          </w:p>
        </w:tc>
      </w:tr>
      <w:tr w:rsidR="00B026A7" w:rsidRPr="00FC43D2" w14:paraId="2F9C662F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29" w14:textId="77777777" w:rsidR="00DA5AA1" w:rsidRPr="00FC43D2" w:rsidRDefault="00B60412" w:rsidP="00A96710">
            <w:pPr>
              <w:rPr>
                <w:rFonts w:asciiTheme="minorHAnsi" w:hAnsiTheme="minorHAnsi" w:cs="Calibri"/>
                <w:b/>
                <w:i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Rakennusalan kustannusosa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a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minen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2A" w14:textId="5E5E6122" w:rsidR="00B60412" w:rsidRPr="00FF2595" w:rsidRDefault="006913CD" w:rsidP="00A96710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proofErr w:type="spellStart"/>
            <w:r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Infra</w:t>
            </w:r>
            <w:r w:rsidR="00B60412"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hankkeen</w:t>
            </w:r>
            <w:proofErr w:type="spellEnd"/>
            <w:r w:rsidR="00B60412"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 xml:space="preserve"> kustannushallinta</w:t>
            </w:r>
          </w:p>
          <w:p w14:paraId="2F9C662B" w14:textId="77777777" w:rsidR="00B60412" w:rsidRPr="00FF2595" w:rsidRDefault="00B60412" w:rsidP="00A96710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Kustannusten muodostumisen ymmärtäminen</w:t>
            </w:r>
          </w:p>
          <w:p w14:paraId="2F9C662D" w14:textId="77777777" w:rsidR="0094152C" w:rsidRPr="00FF2595" w:rsidRDefault="0094152C" w:rsidP="00A96710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Rakennusalan palkkausjärjestelmän hallinta</w:t>
            </w:r>
          </w:p>
          <w:p w14:paraId="2F9C662E" w14:textId="77777777" w:rsidR="00DA5AA1" w:rsidRPr="00FF2595" w:rsidRDefault="00B60412" w:rsidP="00A96710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Yritystalouden tuntemus</w:t>
            </w:r>
          </w:p>
        </w:tc>
      </w:tr>
      <w:tr w:rsidR="00B026A7" w:rsidRPr="00FC43D2" w14:paraId="2F9C6638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30" w14:textId="78908F5E" w:rsidR="00B60412" w:rsidRPr="00FC43D2" w:rsidRDefault="00FF2595" w:rsidP="00A96710">
            <w:pPr>
              <w:rPr>
                <w:rFonts w:asciiTheme="minorHAnsi" w:hAnsiTheme="minorHAnsi" w:cs="Calibri"/>
                <w:b/>
                <w:color w:val="000000" w:themeColor="text1"/>
              </w:rPr>
            </w:pPr>
            <w:r>
              <w:rPr>
                <w:rFonts w:asciiTheme="minorHAnsi" w:hAnsiTheme="minorHAnsi" w:cs="Calibri"/>
                <w:b/>
                <w:color w:val="000000" w:themeColor="text1"/>
              </w:rPr>
              <w:t>S</w:t>
            </w:r>
            <w:r w:rsidR="00B60412" w:rsidRPr="00FF2595">
              <w:rPr>
                <w:rFonts w:asciiTheme="minorHAnsi" w:hAnsiTheme="minorHAnsi" w:cs="Calibri"/>
                <w:b/>
                <w:color w:val="000000" w:themeColor="text1"/>
              </w:rPr>
              <w:t>uunnitteluosaaminen</w:t>
            </w:r>
          </w:p>
          <w:p w14:paraId="2F9C6631" w14:textId="77777777" w:rsidR="00DA5AA1" w:rsidRPr="00FC43D2" w:rsidRDefault="00DA5AA1" w:rsidP="00A96710">
            <w:pPr>
              <w:ind w:left="12"/>
              <w:rPr>
                <w:rFonts w:asciiTheme="minorHAnsi" w:hAnsiTheme="minorHAnsi" w:cs="Calibri"/>
                <w:b/>
                <w:color w:val="000000" w:themeColor="text1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32" w14:textId="77777777" w:rsidR="00B60412" w:rsidRPr="00FF2595" w:rsidRDefault="00B60412" w:rsidP="00A96710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Rakennusmääräysten vaatimusten huomioiminen</w:t>
            </w:r>
          </w:p>
          <w:p w14:paraId="2F9C6633" w14:textId="77777777" w:rsidR="00B60412" w:rsidRPr="00FF2595" w:rsidRDefault="00B60412" w:rsidP="00A96710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proofErr w:type="gramStart"/>
            <w:r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Toimintojen  ja</w:t>
            </w:r>
            <w:proofErr w:type="gramEnd"/>
            <w:r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 xml:space="preserve"> tilantarpeen  vaatimusten ymmärtäminen</w:t>
            </w:r>
          </w:p>
          <w:p w14:paraId="2F9C6634" w14:textId="77777777" w:rsidR="00B60412" w:rsidRPr="00FF2595" w:rsidRDefault="00B60412" w:rsidP="00A96710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Erilaisten materiaalien ja rakenteiden yhteensopivuuden hallitseminen</w:t>
            </w:r>
          </w:p>
          <w:p w14:paraId="2F9C6637" w14:textId="426A3E91" w:rsidR="00DA5AA1" w:rsidRPr="00FF2595" w:rsidRDefault="00B60412" w:rsidP="007F1AAE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 xml:space="preserve">Rakennus- ja </w:t>
            </w:r>
            <w:proofErr w:type="gramStart"/>
            <w:r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k</w:t>
            </w:r>
            <w:r w:rsidR="007F1AAE"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äyttökustannusten  vaikutukset</w:t>
            </w:r>
            <w:proofErr w:type="gramEnd"/>
            <w:r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 xml:space="preserve"> </w:t>
            </w:r>
            <w:proofErr w:type="spellStart"/>
            <w:r w:rsidR="007F1AAE"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infrakohteen</w:t>
            </w:r>
            <w:proofErr w:type="spellEnd"/>
            <w:r w:rsidR="007F1AAE"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 xml:space="preserve"> (esim. tieha</w:t>
            </w:r>
            <w:r w:rsidR="007F1AAE"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n</w:t>
            </w:r>
            <w:r w:rsidR="007F1AAE"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 xml:space="preserve">ke) </w:t>
            </w:r>
            <w:r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elinkaa</w:t>
            </w:r>
            <w:r w:rsidR="007F1AAE" w:rsidRPr="00FF2595">
              <w:rPr>
                <w:rFonts w:asciiTheme="minorHAnsi" w:hAnsiTheme="minorHAnsi" w:cs="Calibri"/>
                <w:snapToGrid w:val="0"/>
                <w:color w:val="000000" w:themeColor="text1"/>
              </w:rPr>
              <w:t>reen</w:t>
            </w:r>
          </w:p>
        </w:tc>
      </w:tr>
      <w:tr w:rsidR="00B026A7" w:rsidRPr="00FC43D2" w14:paraId="2F9C663F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39" w14:textId="77777777" w:rsidR="00B60412" w:rsidRPr="00FC43D2" w:rsidRDefault="0094152C" w:rsidP="00A96710">
            <w:pPr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Johtamis</w:t>
            </w:r>
            <w:r w:rsidR="00B60412" w:rsidRPr="00FC43D2">
              <w:rPr>
                <w:rFonts w:asciiTheme="minorHAnsi" w:hAnsiTheme="minorHAnsi" w:cs="Calibri"/>
                <w:b/>
                <w:color w:val="000000" w:themeColor="text1"/>
              </w:rPr>
              <w:t>osaaminen</w:t>
            </w:r>
          </w:p>
          <w:p w14:paraId="2F9C663A" w14:textId="77777777" w:rsidR="00B60412" w:rsidRPr="00FC43D2" w:rsidRDefault="00B60412" w:rsidP="00A96710">
            <w:pPr>
              <w:rPr>
                <w:rFonts w:asciiTheme="minorHAnsi" w:hAnsiTheme="minorHAnsi" w:cs="Calibri"/>
                <w:b/>
                <w:color w:val="000000" w:themeColor="text1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3B" w14:textId="77777777" w:rsidR="00B60412" w:rsidRPr="00FC43D2" w:rsidRDefault="0094152C" w:rsidP="00A96710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Rakentamisen yhteistyötahojen johtamisen hallinta</w:t>
            </w:r>
          </w:p>
          <w:p w14:paraId="2F9C663C" w14:textId="77777777" w:rsidR="0094152C" w:rsidRPr="00FC43D2" w:rsidRDefault="0094152C" w:rsidP="00A96710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Rakentamisen vuorovaikutteisen yksilön johtamisen hallinta</w:t>
            </w:r>
          </w:p>
          <w:p w14:paraId="2F9C663D" w14:textId="77777777" w:rsidR="00B60412" w:rsidRPr="00FC43D2" w:rsidRDefault="0094152C" w:rsidP="00A96710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Rakentamisen viestintätaitojen hallinta</w:t>
            </w:r>
          </w:p>
          <w:p w14:paraId="2F9C663E" w14:textId="77777777" w:rsidR="00B60412" w:rsidRPr="00FC43D2" w:rsidRDefault="0094152C" w:rsidP="00A96710">
            <w:pPr>
              <w:pStyle w:val="Luettelokappale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Rakentamisen kokouskäytäntöjen hallinta</w:t>
            </w:r>
          </w:p>
        </w:tc>
      </w:tr>
    </w:tbl>
    <w:p w14:paraId="2F9C6640" w14:textId="77777777" w:rsidR="00DA5AA1" w:rsidRPr="00FC43D2" w:rsidRDefault="00DA5AA1" w:rsidP="00B31AC6">
      <w:pPr>
        <w:spacing w:before="240"/>
        <w:rPr>
          <w:rFonts w:asciiTheme="minorHAnsi" w:hAnsiTheme="minorHAnsi" w:cs="Calibri"/>
          <w:b/>
          <w:bCs/>
          <w:color w:val="000000" w:themeColor="text1"/>
          <w:sz w:val="24"/>
          <w:szCs w:val="24"/>
        </w:rPr>
      </w:pPr>
    </w:p>
    <w:p w14:paraId="2F9C6641" w14:textId="77777777" w:rsidR="00654452" w:rsidRPr="00FC43D2" w:rsidRDefault="00654452" w:rsidP="00DD7EE7">
      <w:pPr>
        <w:pStyle w:val="Otsikko2"/>
        <w:rPr>
          <w:rFonts w:asciiTheme="minorHAnsi" w:eastAsia="Calibri" w:hAnsiTheme="minorHAnsi" w:cs="Calibri"/>
          <w:color w:val="000000" w:themeColor="text1"/>
          <w:szCs w:val="24"/>
        </w:rPr>
      </w:pPr>
      <w:r w:rsidRPr="00FC43D2">
        <w:rPr>
          <w:rFonts w:asciiTheme="minorHAnsi" w:hAnsiTheme="minorHAnsi" w:cs="Calibri"/>
          <w:color w:val="000000" w:themeColor="text1"/>
          <w:szCs w:val="24"/>
        </w:rPr>
        <w:br w:type="page"/>
      </w:r>
      <w:bookmarkStart w:id="3" w:name="_Toc286153251"/>
      <w:r w:rsidR="00331298" w:rsidRPr="00FC43D2">
        <w:rPr>
          <w:rFonts w:asciiTheme="minorHAnsi" w:eastAsia="Calibri" w:hAnsiTheme="minorHAnsi"/>
          <w:color w:val="000000" w:themeColor="text1"/>
        </w:rPr>
        <w:lastRenderedPageBreak/>
        <w:t xml:space="preserve">1.3 </w:t>
      </w:r>
      <w:r w:rsidRPr="00FC43D2">
        <w:rPr>
          <w:rFonts w:asciiTheme="minorHAnsi" w:eastAsia="Calibri" w:hAnsiTheme="minorHAnsi"/>
          <w:color w:val="000000" w:themeColor="text1"/>
        </w:rPr>
        <w:t>Opintojen rakenne</w:t>
      </w:r>
      <w:bookmarkEnd w:id="3"/>
    </w:p>
    <w:p w14:paraId="2F9C6642" w14:textId="77777777" w:rsidR="00654452" w:rsidRPr="00FC43D2" w:rsidRDefault="0094152C" w:rsidP="00B31AC6">
      <w:pPr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</w:pP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Rakennusmestarin</w:t>
      </w:r>
      <w:r w:rsidR="00635F94"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 opinnot ov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at 21</w:t>
      </w:r>
      <w:r w:rsidR="00654452"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0 opintopistettä. Opetussuunnitelman m</w:t>
      </w:r>
      <w:r w:rsidR="004459AF"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ukaan yksi opiskeluvuosi vastaa</w:t>
      </w:r>
      <w:r w:rsidR="00654452"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 60 opintopis</w:t>
      </w:r>
      <w:r w:rsidR="004459AF"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tettä, mikä tarkoittaa</w:t>
      </w:r>
      <w:r w:rsidR="00654452"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 1600 tuntia opiskelijan työtä. Opiskelijan työ koostuu mm. lähitunneista, etä- ja itsenäisestä opiskelusta, verkko-opiskelusta ja harjoittelusta. Opiskelu sisältää työelämälähtöistä tu</w:t>
      </w:r>
      <w:r w:rsidR="00654452"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t</w:t>
      </w:r>
      <w:r w:rsidR="00654452"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kimus- ja kehittämistoimintaa.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8080"/>
      </w:tblGrid>
      <w:tr w:rsidR="00B026A7" w:rsidRPr="00FC43D2" w14:paraId="2F9C6646" w14:textId="77777777" w:rsidTr="00FC43D2">
        <w:trPr>
          <w:trHeight w:val="762"/>
        </w:trPr>
        <w:tc>
          <w:tcPr>
            <w:tcW w:w="1384" w:type="dxa"/>
            <w:shd w:val="clear" w:color="auto" w:fill="31A3B5"/>
          </w:tcPr>
          <w:p w14:paraId="2F9C6643" w14:textId="77777777" w:rsidR="00B31AC6" w:rsidRPr="00FC43D2" w:rsidRDefault="00B31AC6" w:rsidP="00D665FA">
            <w:pPr>
              <w:rPr>
                <w:rFonts w:asciiTheme="minorHAnsi" w:hAnsiTheme="minorHAnsi" w:cs="Calibri"/>
                <w:b/>
                <w:color w:val="000000" w:themeColor="text1"/>
                <w:sz w:val="28"/>
                <w:szCs w:val="20"/>
              </w:rPr>
            </w:pPr>
          </w:p>
        </w:tc>
        <w:tc>
          <w:tcPr>
            <w:tcW w:w="992" w:type="dxa"/>
            <w:shd w:val="clear" w:color="auto" w:fill="31A3B5"/>
          </w:tcPr>
          <w:p w14:paraId="2F9C6644" w14:textId="77777777" w:rsidR="00B31AC6" w:rsidRPr="00FC43D2" w:rsidRDefault="00B31AC6" w:rsidP="00D665FA">
            <w:pPr>
              <w:rPr>
                <w:rFonts w:asciiTheme="minorHAnsi" w:hAnsiTheme="minorHAnsi" w:cs="Calibri"/>
                <w:b/>
                <w:color w:val="000000" w:themeColor="text1"/>
                <w:sz w:val="28"/>
                <w:szCs w:val="20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szCs w:val="20"/>
              </w:rPr>
              <w:t>La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szCs w:val="20"/>
              </w:rPr>
              <w:t>a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szCs w:val="20"/>
              </w:rPr>
              <w:t xml:space="preserve">juus </w:t>
            </w:r>
          </w:p>
        </w:tc>
        <w:tc>
          <w:tcPr>
            <w:tcW w:w="8080" w:type="dxa"/>
            <w:shd w:val="clear" w:color="auto" w:fill="31A3B5"/>
          </w:tcPr>
          <w:p w14:paraId="2F9C6645" w14:textId="77777777" w:rsidR="00B31AC6" w:rsidRPr="00FC43D2" w:rsidRDefault="00B31AC6" w:rsidP="00FC43D2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 w:val="28"/>
                <w:szCs w:val="20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szCs w:val="20"/>
              </w:rPr>
              <w:t>Luonnehdinta opinnoista lyhyesti</w:t>
            </w:r>
          </w:p>
        </w:tc>
      </w:tr>
      <w:tr w:rsidR="00B026A7" w:rsidRPr="00FC43D2" w14:paraId="2F9C664A" w14:textId="77777777" w:rsidTr="00D665FA">
        <w:tc>
          <w:tcPr>
            <w:tcW w:w="1384" w:type="dxa"/>
          </w:tcPr>
          <w:p w14:paraId="2F9C6647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Perusopi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n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 xml:space="preserve">not  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ab/>
            </w:r>
          </w:p>
        </w:tc>
        <w:tc>
          <w:tcPr>
            <w:tcW w:w="992" w:type="dxa"/>
          </w:tcPr>
          <w:p w14:paraId="2F9C6648" w14:textId="77777777" w:rsidR="00B31AC6" w:rsidRPr="00FC43D2" w:rsidRDefault="00D665FA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30</w:t>
            </w:r>
            <w:r w:rsidR="0049461F"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 xml:space="preserve"> </w:t>
            </w:r>
            <w:r w:rsidR="0094152C"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op</w:t>
            </w:r>
          </w:p>
        </w:tc>
        <w:tc>
          <w:tcPr>
            <w:tcW w:w="8080" w:type="dxa"/>
          </w:tcPr>
          <w:p w14:paraId="2F9C6649" w14:textId="77777777" w:rsidR="00B31AC6" w:rsidRPr="00FC43D2" w:rsidRDefault="00A26F17" w:rsidP="00D665F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 xml:space="preserve">Perusopinnoissa luodaan laaja-alainen ja kokonaisvaltainen pohja ammattiopintoja varten. Perusopinnoissa keskitytään </w:t>
            </w:r>
            <w:r w:rsidR="0094152C" w:rsidRPr="00FC43D2">
              <w:rPr>
                <w:rFonts w:asciiTheme="minorHAnsi" w:hAnsiTheme="minorHAnsi"/>
                <w:color w:val="000000" w:themeColor="text1"/>
              </w:rPr>
              <w:t>rakentamisen</w:t>
            </w:r>
            <w:r w:rsidRPr="00FC43D2">
              <w:rPr>
                <w:rFonts w:asciiTheme="minorHAnsi" w:hAnsiTheme="minorHAnsi"/>
                <w:color w:val="000000" w:themeColor="text1"/>
              </w:rPr>
              <w:t xml:space="preserve"> perusteisiin, kieliopintoihin sekä vuorovaikutustaitoihin. Perusopinnot opiskelija suorittaa pääasiassa ensimmäisen ja toisen lukuvuoden aikana.</w:t>
            </w:r>
          </w:p>
        </w:tc>
      </w:tr>
      <w:tr w:rsidR="00B026A7" w:rsidRPr="00FC43D2" w14:paraId="2F9C6651" w14:textId="77777777" w:rsidTr="00D665FA">
        <w:tc>
          <w:tcPr>
            <w:tcW w:w="1384" w:type="dxa"/>
          </w:tcPr>
          <w:p w14:paraId="2F9C664B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Amma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t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tiopinnot</w:t>
            </w:r>
          </w:p>
        </w:tc>
        <w:tc>
          <w:tcPr>
            <w:tcW w:w="992" w:type="dxa"/>
          </w:tcPr>
          <w:p w14:paraId="2F9C664C" w14:textId="77777777" w:rsidR="00B31AC6" w:rsidRPr="00FC43D2" w:rsidRDefault="00D665FA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130</w:t>
            </w:r>
            <w:r w:rsidR="0049461F"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 xml:space="preserve"> op</w:t>
            </w:r>
          </w:p>
        </w:tc>
        <w:tc>
          <w:tcPr>
            <w:tcW w:w="8080" w:type="dxa"/>
          </w:tcPr>
          <w:p w14:paraId="2F9C664D" w14:textId="061A8911" w:rsidR="00F128D0" w:rsidRPr="00FF2595" w:rsidRDefault="00F128D0" w:rsidP="00D665F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 xml:space="preserve">Kahden ensimmäisen vuoden aikana opitaan perustiedot rakentamisen eri osa-alueista. Sen jälkeen syvennetään tietoja suuntaavissa opinnoissa, perehtymällä </w:t>
            </w:r>
            <w:r w:rsidR="0049461F" w:rsidRPr="00FC43D2">
              <w:rPr>
                <w:rFonts w:asciiTheme="minorHAnsi" w:hAnsiTheme="minorHAnsi"/>
                <w:color w:val="000000" w:themeColor="text1"/>
              </w:rPr>
              <w:t>rakennus</w:t>
            </w:r>
            <w:r w:rsidRPr="00FC43D2">
              <w:rPr>
                <w:rFonts w:asciiTheme="minorHAnsi" w:hAnsiTheme="minorHAnsi"/>
                <w:color w:val="000000" w:themeColor="text1"/>
              </w:rPr>
              <w:t xml:space="preserve">alan erityiskysymyksiin </w:t>
            </w:r>
            <w:r w:rsidRPr="00FF2595">
              <w:rPr>
                <w:rFonts w:asciiTheme="minorHAnsi" w:hAnsiTheme="minorHAnsi"/>
                <w:color w:val="000000" w:themeColor="text1"/>
              </w:rPr>
              <w:t xml:space="preserve">mm. </w:t>
            </w:r>
            <w:proofErr w:type="spellStart"/>
            <w:r w:rsidR="007F1AAE" w:rsidRPr="00FF2595">
              <w:rPr>
                <w:rFonts w:asciiTheme="minorHAnsi" w:hAnsiTheme="minorHAnsi"/>
                <w:color w:val="000000" w:themeColor="text1"/>
              </w:rPr>
              <w:t>infrarakentamisen</w:t>
            </w:r>
            <w:proofErr w:type="spellEnd"/>
            <w:r w:rsidR="007F1AAE" w:rsidRPr="00FF2595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49461F" w:rsidRPr="00FF2595">
              <w:rPr>
                <w:rFonts w:asciiTheme="minorHAnsi" w:hAnsiTheme="minorHAnsi"/>
                <w:color w:val="000000" w:themeColor="text1"/>
              </w:rPr>
              <w:t>tuotannon suunnittelun ja ohjauksen men</w:t>
            </w:r>
            <w:r w:rsidR="0049461F" w:rsidRPr="00FF2595">
              <w:rPr>
                <w:rFonts w:asciiTheme="minorHAnsi" w:hAnsiTheme="minorHAnsi"/>
                <w:color w:val="000000" w:themeColor="text1"/>
              </w:rPr>
              <w:t>e</w:t>
            </w:r>
            <w:r w:rsidR="0049461F" w:rsidRPr="00FF2595">
              <w:rPr>
                <w:rFonts w:asciiTheme="minorHAnsi" w:hAnsiTheme="minorHAnsi"/>
                <w:color w:val="000000" w:themeColor="text1"/>
              </w:rPr>
              <w:t>telmiin.</w:t>
            </w:r>
          </w:p>
          <w:p w14:paraId="2F9C664E" w14:textId="7725FCAB" w:rsidR="00F128D0" w:rsidRPr="00FF2595" w:rsidRDefault="0049461F" w:rsidP="00D665F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F2595">
              <w:rPr>
                <w:rFonts w:asciiTheme="minorHAnsi" w:hAnsiTheme="minorHAnsi"/>
                <w:color w:val="000000" w:themeColor="text1"/>
              </w:rPr>
              <w:t>Ammattiopintojen</w:t>
            </w:r>
            <w:r w:rsidR="00F128D0" w:rsidRPr="00FF2595">
              <w:rPr>
                <w:rFonts w:asciiTheme="minorHAnsi" w:hAnsiTheme="minorHAnsi"/>
                <w:color w:val="000000" w:themeColor="text1"/>
              </w:rPr>
              <w:t xml:space="preserve"> avulla opiskelijalle muodostuu havainnollinen käsitys </w:t>
            </w:r>
            <w:proofErr w:type="spellStart"/>
            <w:r w:rsidR="007F1AAE" w:rsidRPr="00FF2595">
              <w:rPr>
                <w:rFonts w:asciiTheme="minorHAnsi" w:hAnsiTheme="minorHAnsi"/>
                <w:color w:val="000000" w:themeColor="text1"/>
              </w:rPr>
              <w:t>infra</w:t>
            </w:r>
            <w:r w:rsidR="00F128D0" w:rsidRPr="00FF2595">
              <w:rPr>
                <w:rFonts w:asciiTheme="minorHAnsi" w:hAnsiTheme="minorHAnsi"/>
                <w:color w:val="000000" w:themeColor="text1"/>
              </w:rPr>
              <w:t>hankkeen</w:t>
            </w:r>
            <w:proofErr w:type="spellEnd"/>
            <w:r w:rsidR="00F128D0" w:rsidRPr="00FF2595">
              <w:rPr>
                <w:rFonts w:asciiTheme="minorHAnsi" w:hAnsiTheme="minorHAnsi"/>
                <w:color w:val="000000" w:themeColor="text1"/>
              </w:rPr>
              <w:t xml:space="preserve"> eri vaiheista, rakennuttamisesta ja suunnittelusta aina tuotantoon saakka.</w:t>
            </w:r>
            <w:r w:rsidR="005A360B" w:rsidRPr="00FF2595">
              <w:rPr>
                <w:rFonts w:asciiTheme="minorHAnsi" w:hAnsiTheme="minorHAnsi"/>
                <w:color w:val="000000" w:themeColor="text1"/>
              </w:rPr>
              <w:t xml:space="preserve"> Amma</w:t>
            </w:r>
            <w:r w:rsidR="005A360B" w:rsidRPr="00FF2595">
              <w:rPr>
                <w:rFonts w:asciiTheme="minorHAnsi" w:hAnsiTheme="minorHAnsi"/>
                <w:color w:val="000000" w:themeColor="text1"/>
              </w:rPr>
              <w:t>t</w:t>
            </w:r>
            <w:r w:rsidR="005A360B" w:rsidRPr="00FF2595">
              <w:rPr>
                <w:rFonts w:asciiTheme="minorHAnsi" w:hAnsiTheme="minorHAnsi"/>
                <w:color w:val="000000" w:themeColor="text1"/>
              </w:rPr>
              <w:t>tiopinnot painottuvat rakennustuotantoon.</w:t>
            </w:r>
          </w:p>
          <w:p w14:paraId="2F9C664F" w14:textId="795410C5" w:rsidR="00F128D0" w:rsidRPr="00FF2595" w:rsidRDefault="00425965" w:rsidP="00D665F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F2595">
              <w:rPr>
                <w:rFonts w:asciiTheme="minorHAnsi" w:hAnsiTheme="minorHAnsi"/>
                <w:color w:val="000000" w:themeColor="text1"/>
              </w:rPr>
              <w:t>Ammatti</w:t>
            </w:r>
            <w:r w:rsidR="00F128D0" w:rsidRPr="00FF2595">
              <w:rPr>
                <w:rFonts w:asciiTheme="minorHAnsi" w:hAnsiTheme="minorHAnsi"/>
                <w:color w:val="000000" w:themeColor="text1"/>
              </w:rPr>
              <w:t xml:space="preserve">opinnoissa perehdytään </w:t>
            </w:r>
            <w:proofErr w:type="spellStart"/>
            <w:r w:rsidR="007F1AAE" w:rsidRPr="00FF2595">
              <w:rPr>
                <w:rFonts w:asciiTheme="minorHAnsi" w:hAnsiTheme="minorHAnsi"/>
                <w:color w:val="000000" w:themeColor="text1"/>
              </w:rPr>
              <w:t>infra</w:t>
            </w:r>
            <w:proofErr w:type="spellEnd"/>
            <w:r w:rsidR="007F1AAE" w:rsidRPr="00FF2595">
              <w:rPr>
                <w:rFonts w:asciiTheme="minorHAnsi" w:hAnsiTheme="minorHAnsi"/>
                <w:color w:val="000000" w:themeColor="text1"/>
              </w:rPr>
              <w:t xml:space="preserve"> rakenteiden</w:t>
            </w:r>
            <w:r w:rsidR="00F128D0" w:rsidRPr="00FF2595">
              <w:rPr>
                <w:rFonts w:asciiTheme="minorHAnsi" w:hAnsiTheme="minorHAnsi"/>
                <w:color w:val="000000" w:themeColor="text1"/>
              </w:rPr>
              <w:t xml:space="preserve"> suunnitteluun ja mitoitukseen, </w:t>
            </w:r>
            <w:r w:rsidR="007F1AAE" w:rsidRPr="00FF2595">
              <w:rPr>
                <w:rFonts w:asciiTheme="minorHAnsi" w:hAnsiTheme="minorHAnsi"/>
                <w:color w:val="000000" w:themeColor="text1"/>
              </w:rPr>
              <w:t>ge</w:t>
            </w:r>
            <w:r w:rsidR="007F1AAE" w:rsidRPr="00FF2595">
              <w:rPr>
                <w:rFonts w:asciiTheme="minorHAnsi" w:hAnsiTheme="minorHAnsi"/>
                <w:color w:val="000000" w:themeColor="text1"/>
              </w:rPr>
              <w:t>o</w:t>
            </w:r>
            <w:r w:rsidR="007F1AAE" w:rsidRPr="00FF2595">
              <w:rPr>
                <w:rFonts w:asciiTheme="minorHAnsi" w:hAnsiTheme="minorHAnsi"/>
                <w:color w:val="000000" w:themeColor="text1"/>
              </w:rPr>
              <w:t xml:space="preserve">tekniikkaan </w:t>
            </w:r>
            <w:r w:rsidR="00F128D0" w:rsidRPr="00FF2595">
              <w:rPr>
                <w:rFonts w:asciiTheme="minorHAnsi" w:hAnsiTheme="minorHAnsi"/>
                <w:color w:val="000000" w:themeColor="text1"/>
              </w:rPr>
              <w:t xml:space="preserve">ja tietokoneavusteiseen suunnitteluun. </w:t>
            </w:r>
          </w:p>
          <w:p w14:paraId="2F9C6650" w14:textId="450F5070" w:rsidR="00B31AC6" w:rsidRPr="00FC43D2" w:rsidRDefault="007F1AAE" w:rsidP="007F1AAE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proofErr w:type="spellStart"/>
            <w:r w:rsidRPr="00FF2595">
              <w:rPr>
                <w:rFonts w:asciiTheme="minorHAnsi" w:hAnsiTheme="minorHAnsi"/>
                <w:color w:val="000000" w:themeColor="text1"/>
              </w:rPr>
              <w:t>Infra</w:t>
            </w:r>
            <w:r w:rsidR="00F128D0" w:rsidRPr="00FF2595">
              <w:rPr>
                <w:rFonts w:asciiTheme="minorHAnsi" w:hAnsiTheme="minorHAnsi"/>
                <w:color w:val="000000" w:themeColor="text1"/>
              </w:rPr>
              <w:t>rakennustuotannon</w:t>
            </w:r>
            <w:proofErr w:type="spellEnd"/>
            <w:r w:rsidR="00F128D0" w:rsidRPr="00FF2595">
              <w:rPr>
                <w:rFonts w:asciiTheme="minorHAnsi" w:hAnsiTheme="minorHAnsi"/>
                <w:color w:val="000000" w:themeColor="text1"/>
              </w:rPr>
              <w:t xml:space="preserve"> opinnoissa perehdytään </w:t>
            </w:r>
            <w:proofErr w:type="spellStart"/>
            <w:r w:rsidRPr="00FF2595">
              <w:rPr>
                <w:rFonts w:asciiTheme="minorHAnsi" w:hAnsiTheme="minorHAnsi"/>
                <w:color w:val="000000" w:themeColor="text1"/>
              </w:rPr>
              <w:t>infra</w:t>
            </w:r>
            <w:r w:rsidR="00F128D0" w:rsidRPr="00FF2595">
              <w:rPr>
                <w:rFonts w:asciiTheme="minorHAnsi" w:hAnsiTheme="minorHAnsi"/>
                <w:color w:val="000000" w:themeColor="text1"/>
              </w:rPr>
              <w:t>työmaan</w:t>
            </w:r>
            <w:proofErr w:type="spellEnd"/>
            <w:r w:rsidR="00F128D0" w:rsidRPr="00FF2595">
              <w:rPr>
                <w:rFonts w:asciiTheme="minorHAnsi" w:hAnsiTheme="minorHAnsi"/>
                <w:color w:val="000000" w:themeColor="text1"/>
              </w:rPr>
              <w:t xml:space="preserve"> toimintoihin, tuota</w:t>
            </w:r>
            <w:r w:rsidR="00F128D0" w:rsidRPr="00FF2595">
              <w:rPr>
                <w:rFonts w:asciiTheme="minorHAnsi" w:hAnsiTheme="minorHAnsi"/>
                <w:color w:val="000000" w:themeColor="text1"/>
              </w:rPr>
              <w:t>n</w:t>
            </w:r>
            <w:r w:rsidR="00F128D0" w:rsidRPr="00FF2595">
              <w:rPr>
                <w:rFonts w:asciiTheme="minorHAnsi" w:hAnsiTheme="minorHAnsi"/>
                <w:color w:val="000000" w:themeColor="text1"/>
              </w:rPr>
              <w:t>tomenetelmiin, tuotannonohjaukseen, kustannuslaskentaa</w:t>
            </w:r>
            <w:r w:rsidRPr="00FF2595">
              <w:rPr>
                <w:rFonts w:asciiTheme="minorHAnsi" w:hAnsiTheme="minorHAnsi"/>
                <w:color w:val="000000" w:themeColor="text1"/>
              </w:rPr>
              <w:t>n</w:t>
            </w:r>
            <w:r w:rsidR="00F128D0" w:rsidRPr="00FF2595">
              <w:rPr>
                <w:rFonts w:asciiTheme="minorHAnsi" w:hAnsiTheme="minorHAnsi"/>
                <w:color w:val="000000" w:themeColor="text1"/>
              </w:rPr>
              <w:t xml:space="preserve">, uuden rakentamiseen, </w:t>
            </w:r>
            <w:r w:rsidRPr="00FF2595">
              <w:rPr>
                <w:rFonts w:asciiTheme="minorHAnsi" w:hAnsiTheme="minorHAnsi"/>
                <w:color w:val="000000" w:themeColor="text1"/>
              </w:rPr>
              <w:t>perusparantamiseen</w:t>
            </w:r>
            <w:r w:rsidR="00F128D0" w:rsidRPr="00FC43D2">
              <w:rPr>
                <w:rFonts w:asciiTheme="minorHAnsi" w:hAnsiTheme="minorHAnsi"/>
                <w:color w:val="000000" w:themeColor="text1"/>
              </w:rPr>
              <w:t xml:space="preserve"> sekä kunnossapitoon. </w:t>
            </w:r>
          </w:p>
        </w:tc>
      </w:tr>
      <w:tr w:rsidR="00B026A7" w:rsidRPr="00FC43D2" w14:paraId="2F9C6655" w14:textId="77777777" w:rsidTr="00D665FA">
        <w:tc>
          <w:tcPr>
            <w:tcW w:w="1384" w:type="dxa"/>
          </w:tcPr>
          <w:p w14:paraId="2F9C6652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Harjoittelu</w:t>
            </w:r>
          </w:p>
        </w:tc>
        <w:tc>
          <w:tcPr>
            <w:tcW w:w="992" w:type="dxa"/>
          </w:tcPr>
          <w:p w14:paraId="2F9C6653" w14:textId="77777777" w:rsidR="007D0B5B" w:rsidRPr="00FC43D2" w:rsidRDefault="0094152C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30 op</w:t>
            </w:r>
          </w:p>
        </w:tc>
        <w:tc>
          <w:tcPr>
            <w:tcW w:w="8080" w:type="dxa"/>
          </w:tcPr>
          <w:p w14:paraId="2F9C6654" w14:textId="77777777" w:rsidR="00B31AC6" w:rsidRPr="00FC43D2" w:rsidRDefault="00D665FA" w:rsidP="00D665FA">
            <w:pPr>
              <w:autoSpaceDE w:val="0"/>
              <w:autoSpaceDN w:val="0"/>
              <w:spacing w:after="0"/>
              <w:rPr>
                <w:rFonts w:asciiTheme="minorHAnsi" w:hAnsiTheme="minorHAnsi" w:cs="Calibri"/>
                <w:iCs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iCs/>
                <w:color w:val="000000" w:themeColor="text1"/>
                <w:szCs w:val="20"/>
              </w:rPr>
              <w:t>Harjoittelussa opiskelija perehtyy ohjatusti käytännön työtehtäviin sekä tietojen ja ta</w:t>
            </w:r>
            <w:r w:rsidRPr="00FC43D2">
              <w:rPr>
                <w:rFonts w:asciiTheme="minorHAnsi" w:hAnsiTheme="minorHAnsi" w:cs="Calibri"/>
                <w:iCs/>
                <w:color w:val="000000" w:themeColor="text1"/>
                <w:szCs w:val="20"/>
              </w:rPr>
              <w:t>i</w:t>
            </w:r>
            <w:r w:rsidRPr="00FC43D2">
              <w:rPr>
                <w:rFonts w:asciiTheme="minorHAnsi" w:hAnsiTheme="minorHAnsi" w:cs="Calibri"/>
                <w:iCs/>
                <w:color w:val="000000" w:themeColor="text1"/>
                <w:szCs w:val="20"/>
              </w:rPr>
              <w:t>tojen soveltamiseen työelämässä. Harjoittelu valmentaa työelämän vaatimuksiin a</w:t>
            </w:r>
            <w:r w:rsidRPr="00FC43D2">
              <w:rPr>
                <w:rFonts w:asciiTheme="minorHAnsi" w:hAnsiTheme="minorHAnsi" w:cs="Calibri"/>
                <w:iCs/>
                <w:color w:val="000000" w:themeColor="text1"/>
                <w:szCs w:val="20"/>
              </w:rPr>
              <w:t>m</w:t>
            </w:r>
            <w:r w:rsidRPr="00FC43D2">
              <w:rPr>
                <w:rFonts w:asciiTheme="minorHAnsi" w:hAnsiTheme="minorHAnsi" w:cs="Calibri"/>
                <w:iCs/>
                <w:color w:val="000000" w:themeColor="text1"/>
                <w:szCs w:val="20"/>
              </w:rPr>
              <w:t>matillista osaamista syventämällä sekä auttaa työllistymään koulutusalaa ja suunta</w:t>
            </w:r>
            <w:r w:rsidRPr="00FC43D2">
              <w:rPr>
                <w:rFonts w:asciiTheme="minorHAnsi" w:hAnsiTheme="minorHAnsi" w:cs="Calibri"/>
                <w:iCs/>
                <w:color w:val="000000" w:themeColor="text1"/>
                <w:szCs w:val="20"/>
              </w:rPr>
              <w:t>u</w:t>
            </w:r>
            <w:r w:rsidRPr="00FC43D2">
              <w:rPr>
                <w:rFonts w:asciiTheme="minorHAnsi" w:hAnsiTheme="minorHAnsi" w:cs="Calibri"/>
                <w:iCs/>
                <w:color w:val="000000" w:themeColor="text1"/>
                <w:szCs w:val="20"/>
              </w:rPr>
              <w:t>tumista vastaaviin tehtäviin.</w:t>
            </w:r>
          </w:p>
        </w:tc>
      </w:tr>
      <w:tr w:rsidR="00B026A7" w:rsidRPr="00FC43D2" w14:paraId="2F9C665F" w14:textId="77777777" w:rsidTr="00ED11D7">
        <w:trPr>
          <w:trHeight w:val="2533"/>
        </w:trPr>
        <w:tc>
          <w:tcPr>
            <w:tcW w:w="1384" w:type="dxa"/>
          </w:tcPr>
          <w:p w14:paraId="2F9C6656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Opinnäyt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e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työ</w:t>
            </w:r>
          </w:p>
          <w:p w14:paraId="2F9C6657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</w:p>
        </w:tc>
        <w:tc>
          <w:tcPr>
            <w:tcW w:w="992" w:type="dxa"/>
          </w:tcPr>
          <w:p w14:paraId="2F9C6658" w14:textId="77777777" w:rsidR="00B31AC6" w:rsidRPr="00FC43D2" w:rsidRDefault="0094152C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10</w:t>
            </w:r>
            <w:r w:rsidR="00B31AC6"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 xml:space="preserve"> op</w:t>
            </w:r>
          </w:p>
        </w:tc>
        <w:tc>
          <w:tcPr>
            <w:tcW w:w="8080" w:type="dxa"/>
          </w:tcPr>
          <w:p w14:paraId="2F9C6659" w14:textId="77777777" w:rsidR="00D665FA" w:rsidRPr="00FC43D2" w:rsidRDefault="00D665FA" w:rsidP="00D665FA">
            <w:pPr>
              <w:autoSpaceDE w:val="0"/>
              <w:autoSpaceDN w:val="0"/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>Opinnäytetyö on opiskelijan työelämäläheinen oppimisprosessi, jota asiantuntijat tuk</w:t>
            </w:r>
            <w:r w:rsidRPr="00FC43D2">
              <w:rPr>
                <w:rFonts w:asciiTheme="minorHAnsi" w:hAnsiTheme="minorHAnsi"/>
                <w:color w:val="000000" w:themeColor="text1"/>
              </w:rPr>
              <w:t>e</w:t>
            </w:r>
            <w:r w:rsidRPr="00FC43D2">
              <w:rPr>
                <w:rFonts w:asciiTheme="minorHAnsi" w:hAnsiTheme="minorHAnsi"/>
                <w:color w:val="000000" w:themeColor="text1"/>
              </w:rPr>
              <w:t>vat, ohjaavat ja arvioivat. Opinnäytetyön tekemisessä opiskelija vastaa</w:t>
            </w:r>
          </w:p>
          <w:p w14:paraId="2F9C665A" w14:textId="77777777" w:rsidR="00D665FA" w:rsidRPr="00FC43D2" w:rsidRDefault="00D665FA" w:rsidP="00425965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spacing w:after="0"/>
              <w:contextualSpacing w:val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>opinnäytetyöidean ja työelämäyhteyden hakemisesta</w:t>
            </w:r>
          </w:p>
          <w:p w14:paraId="2F9C665B" w14:textId="77777777" w:rsidR="00D665FA" w:rsidRPr="00FC43D2" w:rsidRDefault="00D665FA" w:rsidP="00425965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spacing w:after="0"/>
              <w:contextualSpacing w:val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>opinnäytetyön tehtäväalueeseen perehtymisestä ja tehtävän asettamisesta</w:t>
            </w:r>
          </w:p>
          <w:p w14:paraId="2F9C665C" w14:textId="77777777" w:rsidR="00D665FA" w:rsidRPr="00FC43D2" w:rsidRDefault="00D665FA" w:rsidP="00425965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spacing w:after="0"/>
              <w:contextualSpacing w:val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>asetetun tehtävän suorittamisesta</w:t>
            </w:r>
          </w:p>
          <w:p w14:paraId="2F9C665D" w14:textId="77777777" w:rsidR="00D665FA" w:rsidRPr="00FC43D2" w:rsidRDefault="00D665FA" w:rsidP="00425965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spacing w:after="0"/>
              <w:contextualSpacing w:val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>opinnäytetyön viimeistelystä ja tiedotusmateriaalin laatimisesta.</w:t>
            </w:r>
          </w:p>
          <w:p w14:paraId="2F9C665E" w14:textId="24CB82AF" w:rsidR="00595FDF" w:rsidRPr="00ED11D7" w:rsidRDefault="00D665FA" w:rsidP="00ED11D7">
            <w:r w:rsidRPr="00FC43D2">
              <w:rPr>
                <w:rFonts w:asciiTheme="minorHAnsi" w:hAnsiTheme="minorHAnsi"/>
                <w:color w:val="000000" w:themeColor="text1"/>
              </w:rPr>
              <w:t> Opinnäytetyö tarjoaa mahdollisuuden verkottua omalla alalla ja siirtyä joustavasti ty</w:t>
            </w:r>
            <w:r w:rsidRPr="00FC43D2">
              <w:rPr>
                <w:rFonts w:asciiTheme="minorHAnsi" w:hAnsiTheme="minorHAnsi"/>
                <w:color w:val="000000" w:themeColor="text1"/>
              </w:rPr>
              <w:t>ö</w:t>
            </w:r>
            <w:r w:rsidRPr="00FC43D2">
              <w:rPr>
                <w:rFonts w:asciiTheme="minorHAnsi" w:hAnsiTheme="minorHAnsi"/>
                <w:color w:val="000000" w:themeColor="text1"/>
              </w:rPr>
              <w:t>elämään.</w:t>
            </w:r>
            <w:r w:rsidR="00ED11D7">
              <w:rPr>
                <w:b/>
                <w:bCs/>
                <w:color w:val="FF0000"/>
              </w:rPr>
              <w:t xml:space="preserve"> </w:t>
            </w:r>
            <w:r w:rsidR="00ED11D7" w:rsidRPr="00ED11D7">
              <w:rPr>
                <w:rFonts w:asciiTheme="minorHAnsi" w:hAnsiTheme="minorHAnsi"/>
                <w:color w:val="000000" w:themeColor="text1"/>
              </w:rPr>
              <w:t xml:space="preserve">Opinnäytetyö </w:t>
            </w:r>
            <w:proofErr w:type="gramStart"/>
            <w:r w:rsidR="00ED11D7" w:rsidRPr="00ED11D7">
              <w:rPr>
                <w:rFonts w:asciiTheme="minorHAnsi" w:hAnsiTheme="minorHAnsi"/>
                <w:color w:val="000000" w:themeColor="text1"/>
              </w:rPr>
              <w:t>koostuu  kahdesta</w:t>
            </w:r>
            <w:proofErr w:type="gramEnd"/>
            <w:r w:rsidR="00ED11D7" w:rsidRPr="00ED11D7">
              <w:rPr>
                <w:rFonts w:asciiTheme="minorHAnsi" w:hAnsiTheme="minorHAnsi"/>
                <w:color w:val="000000" w:themeColor="text1"/>
              </w:rPr>
              <w:t xml:space="preserve"> 5 op laajuisesta osakokonaisuudesta.</w:t>
            </w:r>
          </w:p>
        </w:tc>
      </w:tr>
      <w:tr w:rsidR="00B026A7" w:rsidRPr="00FC43D2" w14:paraId="2F9C6664" w14:textId="77777777" w:rsidTr="00D665FA">
        <w:trPr>
          <w:trHeight w:val="1275"/>
        </w:trPr>
        <w:tc>
          <w:tcPr>
            <w:tcW w:w="1384" w:type="dxa"/>
          </w:tcPr>
          <w:p w14:paraId="2F9C6660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Vapaasti valittavat opinnot</w:t>
            </w:r>
          </w:p>
          <w:p w14:paraId="2F9C6661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</w:p>
        </w:tc>
        <w:tc>
          <w:tcPr>
            <w:tcW w:w="992" w:type="dxa"/>
          </w:tcPr>
          <w:p w14:paraId="2F9C6662" w14:textId="77777777" w:rsidR="00B31AC6" w:rsidRPr="00FC43D2" w:rsidRDefault="0049461F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10</w:t>
            </w:r>
            <w:r w:rsidR="00B31AC6"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 xml:space="preserve"> op</w:t>
            </w:r>
          </w:p>
        </w:tc>
        <w:tc>
          <w:tcPr>
            <w:tcW w:w="8080" w:type="dxa"/>
          </w:tcPr>
          <w:p w14:paraId="2F9C6663" w14:textId="77777777" w:rsidR="00B31AC6" w:rsidRPr="00FC43D2" w:rsidRDefault="00D665FA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Valinnaiset opinnot suuntaavat ja tukevat asiantuntijuuden kehittymistä opiskelijan kiinnostuksen mukaan. Opiskelija voi valita opintoja myös Savonian yhteisistä opintok</w:t>
            </w: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o</w:t>
            </w: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konaisuuksista ja muista tutkinto-ohjelmista tai sisällyttää tutkintoonsa muualla suor</w:t>
            </w: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i</w:t>
            </w: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tettuja samantasoisia opintoja.</w:t>
            </w:r>
          </w:p>
        </w:tc>
      </w:tr>
      <w:tr w:rsidR="00B026A7" w:rsidRPr="00FC43D2" w14:paraId="2F9C6668" w14:textId="77777777" w:rsidTr="00D665FA">
        <w:trPr>
          <w:trHeight w:val="247"/>
        </w:trPr>
        <w:tc>
          <w:tcPr>
            <w:tcW w:w="1384" w:type="dxa"/>
          </w:tcPr>
          <w:p w14:paraId="2F9C6665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Yhteensä</w:t>
            </w:r>
          </w:p>
        </w:tc>
        <w:tc>
          <w:tcPr>
            <w:tcW w:w="992" w:type="dxa"/>
          </w:tcPr>
          <w:p w14:paraId="2F9C6666" w14:textId="77777777" w:rsidR="00B31AC6" w:rsidRPr="00FC43D2" w:rsidRDefault="0049461F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21</w:t>
            </w:r>
            <w:r w:rsidR="00B31AC6"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0 op</w:t>
            </w:r>
          </w:p>
        </w:tc>
        <w:tc>
          <w:tcPr>
            <w:tcW w:w="8080" w:type="dxa"/>
          </w:tcPr>
          <w:p w14:paraId="2F9C6667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</w:p>
        </w:tc>
      </w:tr>
    </w:tbl>
    <w:p w14:paraId="2F9C6669" w14:textId="77777777" w:rsidR="008D48FF" w:rsidRPr="00FC43D2" w:rsidRDefault="00B31AC6" w:rsidP="00DD7EE7">
      <w:pPr>
        <w:pStyle w:val="Otsikko2"/>
        <w:rPr>
          <w:rFonts w:asciiTheme="minorHAnsi" w:hAnsiTheme="minorHAnsi"/>
          <w:color w:val="000000" w:themeColor="text1"/>
        </w:rPr>
      </w:pPr>
      <w:r w:rsidRPr="00FC43D2">
        <w:rPr>
          <w:rFonts w:asciiTheme="minorHAnsi" w:hAnsiTheme="minorHAnsi" w:cs="Calibri"/>
          <w:color w:val="000000" w:themeColor="text1"/>
          <w:szCs w:val="24"/>
        </w:rPr>
        <w:br w:type="page"/>
      </w:r>
      <w:bookmarkStart w:id="4" w:name="_Toc286153253"/>
      <w:r w:rsidR="00331298" w:rsidRPr="00FC43D2">
        <w:rPr>
          <w:rFonts w:asciiTheme="minorHAnsi" w:eastAsia="Calibri" w:hAnsiTheme="minorHAnsi"/>
          <w:color w:val="000000" w:themeColor="text1"/>
        </w:rPr>
        <w:lastRenderedPageBreak/>
        <w:t xml:space="preserve">1.4 </w:t>
      </w:r>
      <w:r w:rsidR="008D48FF" w:rsidRPr="00FC43D2">
        <w:rPr>
          <w:rFonts w:asciiTheme="minorHAnsi" w:eastAsia="Calibri" w:hAnsiTheme="minorHAnsi"/>
          <w:color w:val="000000" w:themeColor="text1"/>
        </w:rPr>
        <w:t>Asiantuntijuuden kehittyminen</w:t>
      </w:r>
      <w:bookmarkEnd w:id="4"/>
    </w:p>
    <w:p w14:paraId="2F9C666A" w14:textId="77777777" w:rsidR="00B31AC6" w:rsidRPr="00FC43D2" w:rsidRDefault="00B31AC6" w:rsidP="00B31AC6">
      <w:pPr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</w:pP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>Savonian opetussuunnitelmissa opintojaksot muodostavat laajempia opintokokonaisuuksia.  Näin ne eivät ole irrallisia vaan tukevat opiskelijan kokonaiskehitystä ja asiantuntijuuden kehittymistä.  Samalla mahdolli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>s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>tuu opetuksen ja työelämälähtöisen tutkimus- ja kehittämistoiminnan yhdistyminen.</w:t>
      </w:r>
    </w:p>
    <w:p w14:paraId="2F9C666B" w14:textId="77777777" w:rsidR="00425965" w:rsidRDefault="00D665FA" w:rsidP="00D665FA">
      <w:pPr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</w:pP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>Rakennusmestarin opetussuunnitelma on laadittu niin, että tutkinto tuottaa työelämässä vaadittavan osa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>a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>misen ja varmistaa opiskelijan asiantuntijuuden kehittymisen. Opetussuunnitelman pohjalta opiskelija laatii opiskelunsa tueksi henkilökohtaisen opiskelusuunnitelman ja vastaa opintojensa etenemisestä.</w:t>
      </w:r>
    </w:p>
    <w:p w14:paraId="2F9C666C" w14:textId="5CD8FDA9" w:rsidR="00D665FA" w:rsidRPr="00FC43D2" w:rsidRDefault="00D665FA" w:rsidP="00D665FA">
      <w:pPr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</w:pPr>
      <w:r w:rsidRPr="00FC43D2">
        <w:rPr>
          <w:rFonts w:asciiTheme="minorHAnsi" w:hAnsiTheme="minorHAnsi" w:cs="Tahoma"/>
          <w:color w:val="333333"/>
          <w:sz w:val="20"/>
          <w:szCs w:val="20"/>
        </w:rPr>
        <w:br/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 xml:space="preserve">Rakennusmestarin koulutusohjelma etenee vuositeemojen mukaisesti. Samalla opiskelijan ammatillinen osaaminen vahvistuu noviisista kohti asiantuntijuutta. </w:t>
      </w:r>
      <w:proofErr w:type="spellStart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>﻿Opintojen</w:t>
      </w:r>
      <w:proofErr w:type="spellEnd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 xml:space="preserve"> teemat on esitetty taulukossa.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126"/>
        <w:gridCol w:w="7371"/>
      </w:tblGrid>
      <w:tr w:rsidR="00B026A7" w:rsidRPr="00FC43D2" w14:paraId="2F9C6670" w14:textId="77777777" w:rsidTr="00D665FA">
        <w:trPr>
          <w:trHeight w:val="704"/>
        </w:trPr>
        <w:tc>
          <w:tcPr>
            <w:tcW w:w="921" w:type="dxa"/>
            <w:shd w:val="clear" w:color="auto" w:fill="31A3B5"/>
          </w:tcPr>
          <w:p w14:paraId="2F9C666D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 w:val="28"/>
              </w:rPr>
            </w:pPr>
          </w:p>
        </w:tc>
        <w:tc>
          <w:tcPr>
            <w:tcW w:w="2126" w:type="dxa"/>
            <w:shd w:val="clear" w:color="auto" w:fill="31A3B5"/>
          </w:tcPr>
          <w:p w14:paraId="2F9C666E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 w:val="28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t xml:space="preserve"> Vuositeema </w:t>
            </w:r>
          </w:p>
        </w:tc>
        <w:tc>
          <w:tcPr>
            <w:tcW w:w="7371" w:type="dxa"/>
            <w:shd w:val="clear" w:color="auto" w:fill="31A3B5"/>
          </w:tcPr>
          <w:p w14:paraId="2F9C666F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 w:val="28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t>Osaamistavoitteet</w:t>
            </w:r>
          </w:p>
        </w:tc>
      </w:tr>
      <w:tr w:rsidR="00B026A7" w:rsidRPr="00FC43D2" w14:paraId="2F9C6676" w14:textId="77777777" w:rsidTr="00D665FA">
        <w:tc>
          <w:tcPr>
            <w:tcW w:w="921" w:type="dxa"/>
          </w:tcPr>
          <w:p w14:paraId="2F9C6671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1. vuosi</w:t>
            </w:r>
          </w:p>
        </w:tc>
        <w:tc>
          <w:tcPr>
            <w:tcW w:w="2126" w:type="dxa"/>
          </w:tcPr>
          <w:p w14:paraId="2F9C6672" w14:textId="5550BAAB" w:rsidR="00980A7F" w:rsidRPr="00FC43D2" w:rsidRDefault="00FF2595" w:rsidP="00930993">
            <w:pPr>
              <w:spacing w:after="0"/>
              <w:rPr>
                <w:rFonts w:asciiTheme="minorHAnsi" w:hAnsiTheme="minorHAnsi" w:cs="Calibri"/>
                <w:i/>
                <w:color w:val="000000" w:themeColor="text1"/>
              </w:rPr>
            </w:pPr>
            <w:proofErr w:type="spellStart"/>
            <w:r>
              <w:rPr>
                <w:rFonts w:asciiTheme="minorHAnsi" w:hAnsiTheme="minorHAnsi" w:cs="Calibri"/>
                <w:b/>
                <w:i/>
                <w:color w:val="000000" w:themeColor="text1"/>
              </w:rPr>
              <w:t>Infra-</w:t>
            </w:r>
            <w:r w:rsidR="00980A7F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alaan</w:t>
            </w:r>
            <w:proofErr w:type="spellEnd"/>
            <w:r w:rsidR="00980A7F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 xml:space="preserve"> pe</w:t>
            </w:r>
            <w:r w:rsidR="00930993">
              <w:rPr>
                <w:rFonts w:asciiTheme="minorHAnsi" w:hAnsiTheme="minorHAnsi" w:cs="Calibri"/>
                <w:b/>
                <w:i/>
                <w:color w:val="000000" w:themeColor="text1"/>
              </w:rPr>
              <w:t>reht</w:t>
            </w:r>
            <w:r w:rsidR="00930993">
              <w:rPr>
                <w:rFonts w:asciiTheme="minorHAnsi" w:hAnsiTheme="minorHAnsi" w:cs="Calibri"/>
                <w:b/>
                <w:i/>
                <w:color w:val="000000" w:themeColor="text1"/>
              </w:rPr>
              <w:t>y</w:t>
            </w:r>
            <w:r w:rsidR="00930993">
              <w:rPr>
                <w:rFonts w:asciiTheme="minorHAnsi" w:hAnsiTheme="minorHAnsi" w:cs="Calibri"/>
                <w:b/>
                <w:i/>
                <w:color w:val="000000" w:themeColor="text1"/>
              </w:rPr>
              <w:t>jä</w:t>
            </w:r>
            <w:r w:rsidR="00980A7F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 xml:space="preserve"> (60 op)</w:t>
            </w:r>
            <w:r w:rsidR="00980A7F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br/>
            </w:r>
          </w:p>
        </w:tc>
        <w:tc>
          <w:tcPr>
            <w:tcW w:w="7371" w:type="dxa"/>
          </w:tcPr>
          <w:p w14:paraId="2F9C6673" w14:textId="77777777" w:rsidR="00980A7F" w:rsidRPr="00FF2595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Omaksuu ammattikorkeakouluopiskeluun</w:t>
            </w:r>
          </w:p>
          <w:p w14:paraId="2F9C6674" w14:textId="77777777" w:rsidR="00980A7F" w:rsidRPr="00FF2595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vaadittavat perustiedot ja </w:t>
            </w:r>
            <w:proofErr w:type="gramStart"/>
            <w:r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–taidot</w:t>
            </w:r>
            <w:proofErr w:type="gramEnd"/>
            <w:r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ja osaa käyttää matemaattis-luonnontieteellisiä m</w:t>
            </w:r>
            <w:r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e</w:t>
            </w:r>
            <w:r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netelmiä rakennusteknisten perusongelmien ratkaisemiseksi.</w:t>
            </w:r>
          </w:p>
          <w:p w14:paraId="2F9C6675" w14:textId="77777777" w:rsidR="00980A7F" w:rsidRPr="00FF2595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ymmärtää rakennusosat, tunnistaa rakentamisprosessin osapuolet ja vaiheet ja hahmottaa rakennuksen elinkaaren. Lisäksi hän tuntee tärkeimmät rakennusaineet</w:t>
            </w:r>
            <w:r w:rsidR="003937B4"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ja tuotantomenetelmät </w:t>
            </w:r>
            <w:r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ja osaa </w:t>
            </w:r>
            <w:r w:rsidR="003937B4"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suunnitella yksittäisen työvaiheen toteutuksen.</w:t>
            </w:r>
          </w:p>
        </w:tc>
      </w:tr>
      <w:tr w:rsidR="00B026A7" w:rsidRPr="00FC43D2" w14:paraId="2F9C667B" w14:textId="77777777" w:rsidTr="000109BD">
        <w:trPr>
          <w:trHeight w:val="1080"/>
        </w:trPr>
        <w:tc>
          <w:tcPr>
            <w:tcW w:w="921" w:type="dxa"/>
          </w:tcPr>
          <w:p w14:paraId="2F9C6677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2. vuosi</w:t>
            </w:r>
          </w:p>
        </w:tc>
        <w:tc>
          <w:tcPr>
            <w:tcW w:w="2126" w:type="dxa"/>
          </w:tcPr>
          <w:p w14:paraId="2F9C6678" w14:textId="1903EC1C" w:rsidR="00980A7F" w:rsidRPr="00FC43D2" w:rsidRDefault="00FF2595" w:rsidP="00D665FA">
            <w:pPr>
              <w:spacing w:after="0"/>
              <w:rPr>
                <w:rFonts w:asciiTheme="minorHAnsi" w:hAnsiTheme="minorHAnsi" w:cs="Calibri"/>
                <w:b/>
                <w:i/>
                <w:color w:val="000000" w:themeColor="text1"/>
              </w:rPr>
            </w:pPr>
            <w:proofErr w:type="spellStart"/>
            <w:r>
              <w:rPr>
                <w:rFonts w:asciiTheme="minorHAnsi" w:hAnsiTheme="minorHAnsi" w:cs="Calibri"/>
                <w:b/>
                <w:i/>
                <w:color w:val="000000" w:themeColor="text1"/>
              </w:rPr>
              <w:t>Infra</w:t>
            </w:r>
            <w:r w:rsidR="00980A7F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tuotannon</w:t>
            </w:r>
            <w:proofErr w:type="spellEnd"/>
            <w:r w:rsidR="00980A7F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 xml:space="preserve"> p</w:t>
            </w:r>
            <w:r w:rsidR="00980A7F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e</w:t>
            </w:r>
            <w:r w:rsidR="00980A7F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rusteiden o</w:t>
            </w:r>
            <w:r w:rsidR="00217D9E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saaja</w:t>
            </w:r>
            <w:r w:rsidR="00980A7F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 xml:space="preserve"> (60 op)</w:t>
            </w:r>
          </w:p>
        </w:tc>
        <w:tc>
          <w:tcPr>
            <w:tcW w:w="7371" w:type="dxa"/>
          </w:tcPr>
          <w:p w14:paraId="2F9C6679" w14:textId="0EAC449F" w:rsidR="00980A7F" w:rsidRPr="00FF2595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Opiskelija osaa tärkeimmät </w:t>
            </w:r>
            <w:proofErr w:type="spellStart"/>
            <w:r w:rsidR="00FF2595"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infran</w:t>
            </w:r>
            <w:proofErr w:type="spellEnd"/>
            <w:r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rakenteet, rakenteiden suunnitteluperu</w:t>
            </w:r>
            <w:r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</w:t>
            </w:r>
            <w:r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teet ja -vaatimukset sekä suunnitelmien esittämisen ja tietosisällön.</w:t>
            </w:r>
          </w:p>
          <w:p w14:paraId="2F9C667A" w14:textId="28343493" w:rsidR="00980A7F" w:rsidRPr="00FF2595" w:rsidRDefault="00980A7F" w:rsidP="00FF25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Ymmärtää </w:t>
            </w:r>
            <w:r w:rsidR="00FF2595"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rakennuskohteen</w:t>
            </w:r>
            <w:r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kokonaisto</w:t>
            </w:r>
            <w:r w:rsidR="003937B4"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teutuksen myös rakentamiskustannusten</w:t>
            </w:r>
            <w:r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3937B4"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synt</w:t>
            </w:r>
            <w:r w:rsidR="003937B4"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y</w:t>
            </w:r>
            <w:r w:rsidR="003937B4"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misen </w:t>
            </w:r>
            <w:r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ka</w:t>
            </w:r>
            <w:r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n</w:t>
            </w:r>
            <w:r w:rsidRP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nalta.</w:t>
            </w:r>
          </w:p>
        </w:tc>
      </w:tr>
      <w:tr w:rsidR="00B026A7" w:rsidRPr="00FC43D2" w14:paraId="2F9C6680" w14:textId="77777777" w:rsidTr="00D665FA">
        <w:tc>
          <w:tcPr>
            <w:tcW w:w="921" w:type="dxa"/>
          </w:tcPr>
          <w:p w14:paraId="2F9C667C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 xml:space="preserve">3. vuosi </w:t>
            </w:r>
          </w:p>
        </w:tc>
        <w:tc>
          <w:tcPr>
            <w:tcW w:w="2126" w:type="dxa"/>
          </w:tcPr>
          <w:p w14:paraId="2F9C667D" w14:textId="670738A5" w:rsidR="00980A7F" w:rsidRPr="00FC43D2" w:rsidRDefault="00FF2595" w:rsidP="00D665FA">
            <w:pPr>
              <w:spacing w:after="0"/>
              <w:rPr>
                <w:rFonts w:asciiTheme="minorHAnsi" w:hAnsiTheme="minorHAnsi" w:cs="Calibri"/>
                <w:i/>
                <w:color w:val="000000" w:themeColor="text1"/>
              </w:rPr>
            </w:pPr>
            <w:proofErr w:type="spellStart"/>
            <w:r>
              <w:rPr>
                <w:rFonts w:asciiTheme="minorHAnsi" w:hAnsiTheme="minorHAnsi" w:cs="Calibri"/>
                <w:b/>
                <w:i/>
                <w:color w:val="000000" w:themeColor="text1"/>
              </w:rPr>
              <w:t>Infra</w:t>
            </w:r>
            <w:r w:rsidR="00217D9E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tuotantoon</w:t>
            </w:r>
            <w:proofErr w:type="spellEnd"/>
            <w:r w:rsidR="00217D9E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 xml:space="preserve"> ja </w:t>
            </w:r>
            <w:proofErr w:type="gramStart"/>
            <w:r w:rsidR="00217D9E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–talouteen</w:t>
            </w:r>
            <w:proofErr w:type="gramEnd"/>
            <w:r w:rsidR="00980A7F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 xml:space="preserve"> erikois</w:t>
            </w:r>
            <w:r w:rsidR="00217D9E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t</w:t>
            </w:r>
            <w:r w:rsidR="00217D9E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u</w:t>
            </w:r>
            <w:r w:rsidR="00217D9E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minen</w:t>
            </w:r>
            <w:r w:rsidR="00D665FA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 xml:space="preserve"> </w:t>
            </w:r>
            <w:r w:rsidR="00980A7F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(60 op)</w:t>
            </w:r>
            <w:r w:rsidR="00980A7F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br/>
            </w:r>
          </w:p>
        </w:tc>
        <w:tc>
          <w:tcPr>
            <w:tcW w:w="7371" w:type="dxa"/>
          </w:tcPr>
          <w:p w14:paraId="2F9C667E" w14:textId="75D1BDE5" w:rsidR="00980A7F" w:rsidRPr="00FC43D2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Opiskelija aloittaa </w:t>
            </w:r>
            <w:r w:rsidR="003937B4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rakennusalan työnjohdon tehtävissä vaadittavan erikoisosaamisen opiskelun, ja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saavuttaa osaamistason, jolla voi toimia </w:t>
            </w:r>
            <w:r w:rsidR="003937B4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alan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avustavissa tehtävissä. </w:t>
            </w:r>
          </w:p>
          <w:p w14:paraId="2F9C667F" w14:textId="14677A93" w:rsidR="00980A7F" w:rsidRPr="00FC43D2" w:rsidRDefault="00980A7F" w:rsidP="00FF25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tuntee rakennustuotannon kannalta prosessi- ja tuotannonohjauksen periaa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teet, määrä- ja ku</w:t>
            </w:r>
            <w:r w:rsidR="00FF2595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stannuslaskennan. Hän 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osaa suunnitella rakennustuotantoa tuotant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resurssit ja -</w:t>
            </w:r>
            <w:r w:rsidR="003937B4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talouden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huomioiden.</w:t>
            </w:r>
          </w:p>
        </w:tc>
      </w:tr>
      <w:tr w:rsidR="00980A7F" w:rsidRPr="00FC43D2" w14:paraId="2F9C6686" w14:textId="77777777" w:rsidTr="00D665FA">
        <w:tc>
          <w:tcPr>
            <w:tcW w:w="921" w:type="dxa"/>
          </w:tcPr>
          <w:p w14:paraId="2F9C6681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4. vuosi</w:t>
            </w:r>
          </w:p>
        </w:tc>
        <w:tc>
          <w:tcPr>
            <w:tcW w:w="2126" w:type="dxa"/>
          </w:tcPr>
          <w:p w14:paraId="2F9C6682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i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Rakennus</w:t>
            </w:r>
            <w:r w:rsidR="003937B4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mestariksi</w:t>
            </w: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 xml:space="preserve"> pätevöityminen (30 op)</w:t>
            </w: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br/>
            </w:r>
          </w:p>
        </w:tc>
        <w:tc>
          <w:tcPr>
            <w:tcW w:w="7371" w:type="dxa"/>
          </w:tcPr>
          <w:p w14:paraId="2F9C6683" w14:textId="77777777" w:rsidR="00980A7F" w:rsidRPr="00FC43D2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osaa ohjata rakennustuotantoa todellisessa ympäristössä ja osaa kehittää tuotannollisia menetelmiä ja ratkaisuja.</w:t>
            </w:r>
          </w:p>
          <w:p w14:paraId="2F9C6684" w14:textId="77777777" w:rsidR="00980A7F" w:rsidRPr="00FC43D2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osaa sove</w:t>
            </w:r>
            <w:r w:rsidR="00CE2AA5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ltaa osaamistaan kokonaisuutena rakennusalan työnjohdon teht</w:t>
            </w:r>
            <w:r w:rsidR="00CE2AA5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ä</w:t>
            </w:r>
            <w:r w:rsidR="00CE2AA5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vissä.</w:t>
            </w:r>
          </w:p>
          <w:p w14:paraId="2F9C6685" w14:textId="77777777" w:rsidR="00980A7F" w:rsidRPr="00FC43D2" w:rsidRDefault="00980A7F" w:rsidP="000109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Opinnäytetyön myötä hän saavuttaa riittävät valmiudet ottaa vastaan työelämän haa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teet esim. </w:t>
            </w:r>
            <w:r w:rsidR="00CE2AA5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työnjohtajana, 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suunnittelijana, tai rakennustekniikan kehittäjänä. Hänellä on myös valmiudet läpi työuran kestävään jatkuvaan oppimiseen.</w:t>
            </w:r>
          </w:p>
        </w:tc>
      </w:tr>
    </w:tbl>
    <w:p w14:paraId="2F9C6687" w14:textId="77777777" w:rsidR="00980A7F" w:rsidRPr="00FC43D2" w:rsidRDefault="00980A7F" w:rsidP="00980A7F">
      <w:pPr>
        <w:spacing w:before="240"/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</w:pPr>
    </w:p>
    <w:p w14:paraId="2F9C6688" w14:textId="77777777" w:rsidR="007C4330" w:rsidRPr="00FC43D2" w:rsidRDefault="00980A7F" w:rsidP="00980A7F">
      <w:pPr>
        <w:spacing w:before="240" w:after="240"/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</w:pPr>
      <w:r w:rsidRPr="00FC43D2">
        <w:rPr>
          <w:rFonts w:asciiTheme="minorHAnsi" w:hAnsiTheme="minorHAnsi"/>
          <w:snapToGrid w:val="0"/>
          <w:color w:val="000000" w:themeColor="text1"/>
        </w:rPr>
        <w:br w:type="page"/>
      </w:r>
    </w:p>
    <w:p w14:paraId="2F9C6689" w14:textId="0FDBC83D" w:rsidR="00217D9E" w:rsidRPr="00FC43D2" w:rsidRDefault="00425965" w:rsidP="00E0604F">
      <w:pPr>
        <w:pStyle w:val="Otsikko2"/>
        <w:rPr>
          <w:rFonts w:asciiTheme="minorHAnsi" w:hAnsiTheme="minorHAnsi"/>
          <w:color w:val="000000" w:themeColor="text1"/>
        </w:rPr>
      </w:pPr>
      <w:bookmarkStart w:id="5" w:name="_Toc286153256"/>
      <w:r w:rsidRPr="00425965">
        <w:lastRenderedPageBreak/>
        <w:t xml:space="preserve"> </w:t>
      </w:r>
      <w:r w:rsidR="00B3403A" w:rsidRPr="00752349">
        <w:object w:dxaOrig="6288" w:dyaOrig="8364" w14:anchorId="0FD1F2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585.6pt;mso-position-vertical:absolute" o:ole="">
            <v:imagedata r:id="rId13" o:title=""/>
          </v:shape>
          <o:OLEObject Type="Embed" ProgID="AcroExch.Document.11" ShapeID="_x0000_i1025" DrawAspect="Content" ObjectID="_1541918814" r:id="rId14"/>
        </w:object>
      </w:r>
    </w:p>
    <w:p w14:paraId="45681A62" w14:textId="77777777" w:rsidR="00F36781" w:rsidRDefault="00C50659" w:rsidP="000109BD">
      <w:pPr>
        <w:spacing w:before="240" w:after="240"/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</w:pPr>
      <w:r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>Rakennusmestarin</w:t>
      </w:r>
      <w:r w:rsidR="000109BD"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 xml:space="preserve"> osaamisprofiili rakentuu opiskeluvuosien ja opintojaksojen tuottamasta osaamisesta. </w:t>
      </w:r>
    </w:p>
    <w:p w14:paraId="2F9C668C" w14:textId="54A3CE62" w:rsidR="00C50659" w:rsidRDefault="00C50659" w:rsidP="000109BD">
      <w:pPr>
        <w:spacing w:before="240" w:after="240"/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</w:pPr>
    </w:p>
    <w:p w14:paraId="2B315840" w14:textId="77777777" w:rsidR="007F1AAE" w:rsidRDefault="007F1AAE" w:rsidP="000109BD">
      <w:pPr>
        <w:spacing w:before="240" w:after="240"/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</w:pPr>
    </w:p>
    <w:p w14:paraId="1F135024" w14:textId="77777777" w:rsidR="007F1AAE" w:rsidRDefault="007F1AAE" w:rsidP="000109BD">
      <w:pPr>
        <w:spacing w:before="240" w:after="240"/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</w:pPr>
    </w:p>
    <w:p w14:paraId="42F63418" w14:textId="77777777" w:rsidR="007F1AAE" w:rsidRPr="00FC43D2" w:rsidRDefault="007F1AAE" w:rsidP="000109BD">
      <w:pPr>
        <w:spacing w:before="240" w:after="240"/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</w:pPr>
    </w:p>
    <w:p w14:paraId="7E39B7D9" w14:textId="77777777" w:rsidR="0048300B" w:rsidRPr="000173E0" w:rsidRDefault="0048300B" w:rsidP="0048300B">
      <w:pPr>
        <w:pStyle w:val="Otsikko3"/>
        <w:rPr>
          <w:snapToGrid w:val="0"/>
        </w:rPr>
      </w:pPr>
      <w:bookmarkStart w:id="6" w:name="_Toc412529598"/>
      <w:r w:rsidRPr="000173E0">
        <w:rPr>
          <w:snapToGrid w:val="0"/>
        </w:rPr>
        <w:lastRenderedPageBreak/>
        <w:t>K</w:t>
      </w:r>
      <w:r w:rsidRPr="000173E0">
        <w:t>o</w:t>
      </w:r>
      <w:bookmarkEnd w:id="6"/>
      <w:r>
        <w:t>ulutuksen toteutussuunnittelu ja opiskelijapalaute</w:t>
      </w:r>
    </w:p>
    <w:p w14:paraId="074EF480" w14:textId="50C2917A" w:rsidR="0048300B" w:rsidRPr="0048300B" w:rsidRDefault="0048300B" w:rsidP="0048300B">
      <w:pPr>
        <w:rPr>
          <w:rFonts w:asciiTheme="minorHAnsi" w:hAnsiTheme="minorHAnsi"/>
          <w:snapToGrid w:val="0"/>
          <w:sz w:val="24"/>
          <w:szCs w:val="24"/>
        </w:rPr>
      </w:pPr>
      <w:r w:rsidRPr="0048300B">
        <w:rPr>
          <w:rFonts w:asciiTheme="minorHAnsi" w:hAnsiTheme="minorHAnsi"/>
          <w:snapToGrid w:val="0"/>
          <w:sz w:val="24"/>
          <w:szCs w:val="24"/>
        </w:rPr>
        <w:t xml:space="preserve">Koulutuksen toteutussuunnittelu </w:t>
      </w:r>
      <w:r>
        <w:rPr>
          <w:rFonts w:asciiTheme="minorHAnsi" w:hAnsiTheme="minorHAnsi"/>
          <w:snapToGrid w:val="0"/>
          <w:sz w:val="24"/>
          <w:szCs w:val="24"/>
        </w:rPr>
        <w:t xml:space="preserve">tehdään </w:t>
      </w:r>
      <w:r w:rsidRPr="0048300B">
        <w:rPr>
          <w:rFonts w:asciiTheme="minorHAnsi" w:hAnsiTheme="minorHAnsi"/>
          <w:snapToGrid w:val="0"/>
          <w:sz w:val="24"/>
          <w:szCs w:val="24"/>
        </w:rPr>
        <w:t>lukukausittain</w:t>
      </w:r>
      <w:r>
        <w:rPr>
          <w:rFonts w:asciiTheme="minorHAnsi" w:hAnsiTheme="minorHAnsi"/>
          <w:snapToGrid w:val="0"/>
          <w:sz w:val="24"/>
          <w:szCs w:val="24"/>
        </w:rPr>
        <w:t xml:space="preserve"> ja siinä </w:t>
      </w:r>
      <w:r w:rsidRPr="0048300B">
        <w:rPr>
          <w:rFonts w:asciiTheme="minorHAnsi" w:hAnsiTheme="minorHAnsi"/>
          <w:snapToGrid w:val="0"/>
          <w:sz w:val="24"/>
          <w:szCs w:val="24"/>
        </w:rPr>
        <w:t>huomioida</w:t>
      </w:r>
      <w:r>
        <w:rPr>
          <w:rFonts w:asciiTheme="minorHAnsi" w:hAnsiTheme="minorHAnsi"/>
          <w:snapToGrid w:val="0"/>
          <w:sz w:val="24"/>
          <w:szCs w:val="24"/>
        </w:rPr>
        <w:t>an</w:t>
      </w:r>
      <w:r w:rsidRPr="0048300B">
        <w:rPr>
          <w:rFonts w:asciiTheme="minorHAnsi" w:hAnsiTheme="minorHAnsi"/>
          <w:snapToGrid w:val="0"/>
          <w:sz w:val="24"/>
          <w:szCs w:val="24"/>
        </w:rPr>
        <w:t xml:space="preserve"> lukuvuositeemaan</w:t>
      </w:r>
      <w:r w:rsidR="00CF50AD">
        <w:rPr>
          <w:rFonts w:asciiTheme="minorHAnsi" w:hAnsiTheme="minorHAnsi"/>
          <w:snapToGrid w:val="0"/>
          <w:sz w:val="24"/>
          <w:szCs w:val="24"/>
        </w:rPr>
        <w:t xml:space="preserve"> linkittyvät osaamistavoitteet</w:t>
      </w:r>
      <w:r>
        <w:rPr>
          <w:rFonts w:asciiTheme="minorHAnsi" w:hAnsiTheme="minorHAnsi"/>
          <w:snapToGrid w:val="0"/>
          <w:sz w:val="24"/>
          <w:szCs w:val="24"/>
        </w:rPr>
        <w:t>.</w:t>
      </w:r>
    </w:p>
    <w:p w14:paraId="2D50A42D" w14:textId="50DE98F8" w:rsidR="0048300B" w:rsidRDefault="0048300B" w:rsidP="0048300B">
      <w:pPr>
        <w:rPr>
          <w:rFonts w:asciiTheme="minorHAnsi" w:hAnsiTheme="minorHAnsi"/>
          <w:snapToGrid w:val="0"/>
          <w:sz w:val="24"/>
          <w:szCs w:val="24"/>
        </w:rPr>
      </w:pPr>
      <w:r w:rsidRPr="0048300B">
        <w:rPr>
          <w:rFonts w:asciiTheme="minorHAnsi" w:hAnsiTheme="minorHAnsi"/>
          <w:snapToGrid w:val="0"/>
          <w:sz w:val="24"/>
          <w:szCs w:val="24"/>
        </w:rPr>
        <w:t>Lukukaudesta kerätään määrällistä ja laadullista palautetta, joka käsitellään opiskelijoiden kanssa. Tämän lisäksi opiskelijalla on mahdollisuus antaa palautetta opintojaksoista Repun yleisen palautejärjestelmän kau</w:t>
      </w:r>
      <w:r w:rsidRPr="0048300B">
        <w:rPr>
          <w:rFonts w:asciiTheme="minorHAnsi" w:hAnsiTheme="minorHAnsi"/>
          <w:snapToGrid w:val="0"/>
          <w:sz w:val="24"/>
          <w:szCs w:val="24"/>
        </w:rPr>
        <w:t>t</w:t>
      </w:r>
      <w:r w:rsidRPr="0048300B">
        <w:rPr>
          <w:rFonts w:asciiTheme="minorHAnsi" w:hAnsiTheme="minorHAnsi"/>
          <w:snapToGrid w:val="0"/>
          <w:sz w:val="24"/>
          <w:szCs w:val="24"/>
        </w:rPr>
        <w:t xml:space="preserve">ta. Palaute on mahdollista antaa omalla nimellä tai anonyymisti. Opettaja voi tämän lisäksi tarpeen tullen kerätä opintojaksoa koskevaa palautetta soveltuvalla menetelmällä. Opintojaksopalautteen kerääminen ja käsittely </w:t>
      </w:r>
      <w:r>
        <w:rPr>
          <w:rFonts w:asciiTheme="minorHAnsi" w:hAnsiTheme="minorHAnsi"/>
          <w:snapToGrid w:val="0"/>
          <w:sz w:val="24"/>
          <w:szCs w:val="24"/>
        </w:rPr>
        <w:t>sisällytetään</w:t>
      </w:r>
      <w:r w:rsidRPr="0048300B">
        <w:rPr>
          <w:rFonts w:asciiTheme="minorHAnsi" w:hAnsiTheme="minorHAnsi"/>
          <w:snapToGrid w:val="0"/>
          <w:sz w:val="24"/>
          <w:szCs w:val="24"/>
        </w:rPr>
        <w:t xml:space="preserve"> opintojakson toteutussuunni</w:t>
      </w:r>
      <w:r>
        <w:rPr>
          <w:rFonts w:asciiTheme="minorHAnsi" w:hAnsiTheme="minorHAnsi"/>
          <w:snapToGrid w:val="0"/>
          <w:sz w:val="24"/>
          <w:szCs w:val="24"/>
        </w:rPr>
        <w:t>telmaan.</w:t>
      </w:r>
    </w:p>
    <w:p w14:paraId="069F545E" w14:textId="77777777" w:rsidR="0048300B" w:rsidRPr="0048300B" w:rsidRDefault="0048300B" w:rsidP="0048300B">
      <w:pPr>
        <w:rPr>
          <w:rFonts w:asciiTheme="minorHAnsi" w:hAnsiTheme="minorHAnsi"/>
          <w:snapToGrid w:val="0"/>
          <w:sz w:val="24"/>
          <w:szCs w:val="24"/>
        </w:rPr>
      </w:pPr>
    </w:p>
    <w:p w14:paraId="2F9C668F" w14:textId="522452E4" w:rsidR="000109BD" w:rsidRPr="0079442A" w:rsidRDefault="00331298" w:rsidP="0079442A">
      <w:pPr>
        <w:pStyle w:val="Otsikko2"/>
        <w:rPr>
          <w:rFonts w:asciiTheme="minorHAnsi" w:eastAsia="Calibri" w:hAnsiTheme="minorHAnsi"/>
          <w:color w:val="000000" w:themeColor="text1"/>
        </w:rPr>
      </w:pPr>
      <w:r w:rsidRPr="00425965">
        <w:rPr>
          <w:rFonts w:asciiTheme="minorHAnsi" w:eastAsia="Calibri" w:hAnsiTheme="minorHAnsi"/>
          <w:color w:val="000000" w:themeColor="text1"/>
        </w:rPr>
        <w:t xml:space="preserve">1.5 </w:t>
      </w:r>
      <w:bookmarkEnd w:id="5"/>
      <w:r w:rsidR="00754836" w:rsidRPr="00425965">
        <w:rPr>
          <w:rFonts w:asciiTheme="minorHAnsi" w:eastAsia="Calibri" w:hAnsiTheme="minorHAnsi"/>
          <w:color w:val="000000" w:themeColor="text1"/>
        </w:rPr>
        <w:t>Koulutuksen toteutus</w:t>
      </w:r>
    </w:p>
    <w:p w14:paraId="115AFF92" w14:textId="77777777" w:rsidR="0079442A" w:rsidRDefault="0079442A" w:rsidP="0079442A">
      <w:pPr>
        <w:rPr>
          <w:rFonts w:asciiTheme="minorHAnsi" w:hAnsiTheme="minorHAnsi"/>
          <w:snapToGrid w:val="0"/>
          <w:sz w:val="24"/>
          <w:szCs w:val="24"/>
        </w:rPr>
      </w:pPr>
      <w:proofErr w:type="spellStart"/>
      <w:r w:rsidRPr="0079442A">
        <w:rPr>
          <w:rFonts w:asciiTheme="minorHAnsi" w:hAnsiTheme="minorHAnsi"/>
          <w:snapToGrid w:val="0"/>
          <w:sz w:val="24"/>
          <w:szCs w:val="24"/>
        </w:rPr>
        <w:t>Savoniassa</w:t>
      </w:r>
      <w:proofErr w:type="spellEnd"/>
      <w:r w:rsidRPr="0079442A">
        <w:rPr>
          <w:rFonts w:asciiTheme="minorHAnsi" w:hAnsiTheme="minorHAnsi"/>
          <w:snapToGrid w:val="0"/>
          <w:sz w:val="24"/>
          <w:szCs w:val="24"/>
        </w:rPr>
        <w:t xml:space="preserve"> pedagogisena lähtökohtana on </w:t>
      </w:r>
      <w:proofErr w:type="gramStart"/>
      <w:r w:rsidRPr="0079442A">
        <w:rPr>
          <w:rFonts w:asciiTheme="minorHAnsi" w:hAnsiTheme="minorHAnsi"/>
          <w:snapToGrid w:val="0"/>
          <w:sz w:val="24"/>
          <w:szCs w:val="24"/>
        </w:rPr>
        <w:t>Open</w:t>
      </w:r>
      <w:proofErr w:type="gramEnd"/>
      <w:r w:rsidRPr="0079442A">
        <w:rPr>
          <w:rFonts w:asciiTheme="minorHAnsi" w:hAnsiTheme="minorHAnsi"/>
          <w:snapToGrid w:val="0"/>
          <w:sz w:val="24"/>
          <w:szCs w:val="24"/>
        </w:rPr>
        <w:t xml:space="preserve"> </w:t>
      </w:r>
      <w:proofErr w:type="spellStart"/>
      <w:r w:rsidRPr="0079442A">
        <w:rPr>
          <w:rFonts w:asciiTheme="minorHAnsi" w:hAnsiTheme="minorHAnsi"/>
          <w:snapToGrid w:val="0"/>
          <w:sz w:val="24"/>
          <w:szCs w:val="24"/>
        </w:rPr>
        <w:t>Innovation</w:t>
      </w:r>
      <w:proofErr w:type="spellEnd"/>
      <w:r w:rsidRPr="0079442A">
        <w:rPr>
          <w:rFonts w:asciiTheme="minorHAnsi" w:hAnsiTheme="minorHAnsi"/>
          <w:snapToGrid w:val="0"/>
          <w:sz w:val="24"/>
          <w:szCs w:val="24"/>
        </w:rPr>
        <w:t xml:space="preserve"> </w:t>
      </w:r>
      <w:proofErr w:type="spellStart"/>
      <w:r w:rsidRPr="0079442A">
        <w:rPr>
          <w:rFonts w:asciiTheme="minorHAnsi" w:hAnsiTheme="minorHAnsi"/>
          <w:snapToGrid w:val="0"/>
          <w:sz w:val="24"/>
          <w:szCs w:val="24"/>
        </w:rPr>
        <w:t>Space</w:t>
      </w:r>
      <w:proofErr w:type="spellEnd"/>
      <w:r w:rsidRPr="0079442A">
        <w:rPr>
          <w:rFonts w:asciiTheme="minorHAnsi" w:hAnsiTheme="minorHAnsi"/>
          <w:snapToGrid w:val="0"/>
          <w:sz w:val="24"/>
          <w:szCs w:val="24"/>
        </w:rPr>
        <w:t xml:space="preserve"> (OIS 2.0) -malli. Se yhdistää laadukkaan koulutuksen sekä työelämäläheisen tutkimus- ja kehittämistoiminnan. Työelämäläheisessä koulutuksessa korostuvat opiskelijoiden motivaatio ja opintoihin sitoutuminen. Opiskelijoiden asiantuntijuuden kehittymi</w:t>
      </w:r>
      <w:r w:rsidRPr="0079442A">
        <w:rPr>
          <w:rFonts w:asciiTheme="minorHAnsi" w:hAnsiTheme="minorHAnsi"/>
          <w:snapToGrid w:val="0"/>
          <w:sz w:val="24"/>
          <w:szCs w:val="24"/>
        </w:rPr>
        <w:t>s</w:t>
      </w:r>
      <w:r w:rsidRPr="0079442A">
        <w:rPr>
          <w:rFonts w:asciiTheme="minorHAnsi" w:hAnsiTheme="minorHAnsi"/>
          <w:snapToGrid w:val="0"/>
          <w:sz w:val="24"/>
          <w:szCs w:val="24"/>
        </w:rPr>
        <w:t>tä edistetään erilaisissa oppimisympäristöissä, mahdollistamalla monimuotoinen, aikaan ja paikkaan sitom</w:t>
      </w:r>
      <w:r w:rsidRPr="0079442A">
        <w:rPr>
          <w:rFonts w:asciiTheme="minorHAnsi" w:hAnsiTheme="minorHAnsi"/>
          <w:snapToGrid w:val="0"/>
          <w:sz w:val="24"/>
          <w:szCs w:val="24"/>
        </w:rPr>
        <w:t>a</w:t>
      </w:r>
      <w:r w:rsidRPr="0079442A">
        <w:rPr>
          <w:rFonts w:asciiTheme="minorHAnsi" w:hAnsiTheme="minorHAnsi"/>
          <w:snapToGrid w:val="0"/>
          <w:sz w:val="24"/>
          <w:szCs w:val="24"/>
        </w:rPr>
        <w:t xml:space="preserve">ton ympärivuotinen opiskelu sekä hyödyntämällä laajasti työn </w:t>
      </w:r>
      <w:proofErr w:type="spellStart"/>
      <w:r w:rsidRPr="0079442A">
        <w:rPr>
          <w:rFonts w:asciiTheme="minorHAnsi" w:hAnsiTheme="minorHAnsi"/>
          <w:snapToGrid w:val="0"/>
          <w:sz w:val="24"/>
          <w:szCs w:val="24"/>
        </w:rPr>
        <w:t>opinnollistamista</w:t>
      </w:r>
      <w:proofErr w:type="spellEnd"/>
      <w:r w:rsidRPr="0079442A">
        <w:rPr>
          <w:rFonts w:asciiTheme="minorHAnsi" w:hAnsiTheme="minorHAnsi"/>
          <w:snapToGrid w:val="0"/>
          <w:sz w:val="24"/>
          <w:szCs w:val="24"/>
        </w:rPr>
        <w:t>. Opiskelijoiden kokonaisva</w:t>
      </w:r>
      <w:r w:rsidRPr="0079442A">
        <w:rPr>
          <w:rFonts w:asciiTheme="minorHAnsi" w:hAnsiTheme="minorHAnsi"/>
          <w:snapToGrid w:val="0"/>
          <w:sz w:val="24"/>
          <w:szCs w:val="24"/>
        </w:rPr>
        <w:t>l</w:t>
      </w:r>
      <w:r w:rsidRPr="0079442A">
        <w:rPr>
          <w:rFonts w:asciiTheme="minorHAnsi" w:hAnsiTheme="minorHAnsi"/>
          <w:snapToGrid w:val="0"/>
          <w:sz w:val="24"/>
          <w:szCs w:val="24"/>
        </w:rPr>
        <w:t>tainen ohjaus sekä aikaisemman osaamisen tunnistaminen ja tunnustaminen ovat osa opiskelijoiden henk</w:t>
      </w:r>
      <w:r w:rsidRPr="0079442A">
        <w:rPr>
          <w:rFonts w:asciiTheme="minorHAnsi" w:hAnsiTheme="minorHAnsi"/>
          <w:snapToGrid w:val="0"/>
          <w:sz w:val="24"/>
          <w:szCs w:val="24"/>
        </w:rPr>
        <w:t>i</w:t>
      </w:r>
      <w:r w:rsidRPr="0079442A">
        <w:rPr>
          <w:rFonts w:asciiTheme="minorHAnsi" w:hAnsiTheme="minorHAnsi"/>
          <w:snapToGrid w:val="0"/>
          <w:sz w:val="24"/>
          <w:szCs w:val="24"/>
        </w:rPr>
        <w:t xml:space="preserve">lökohtaista opiskelusuunnitelmaa. </w:t>
      </w:r>
    </w:p>
    <w:p w14:paraId="471EE652" w14:textId="77777777" w:rsidR="0079442A" w:rsidRPr="0079442A" w:rsidRDefault="0079442A" w:rsidP="0079442A">
      <w:pPr>
        <w:rPr>
          <w:rFonts w:asciiTheme="minorHAnsi" w:hAnsiTheme="minorHAnsi"/>
          <w:snapToGrid w:val="0"/>
          <w:sz w:val="24"/>
          <w:szCs w:val="24"/>
        </w:rPr>
      </w:pPr>
    </w:p>
    <w:p w14:paraId="2F9C6691" w14:textId="77777777" w:rsidR="000109BD" w:rsidRDefault="000109BD" w:rsidP="000109BD">
      <w:pPr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</w:pPr>
      <w:r w:rsidRPr="00FC43D2">
        <w:rPr>
          <w:rFonts w:asciiTheme="minorHAnsi" w:hAnsiTheme="minorHAnsi" w:cs="Calibri"/>
          <w:color w:val="000000" w:themeColor="text1"/>
          <w:sz w:val="24"/>
          <w:szCs w:val="24"/>
        </w:rPr>
        <w:t>Savonian koulutusten työelämälähtöisyys toteutuu opettajien monimuotoisen verkostoitumisen kautta. Ve</w:t>
      </w:r>
      <w:r w:rsidRPr="00FC43D2">
        <w:rPr>
          <w:rFonts w:asciiTheme="minorHAnsi" w:hAnsiTheme="minorHAnsi" w:cs="Calibri"/>
          <w:color w:val="000000" w:themeColor="text1"/>
          <w:sz w:val="24"/>
          <w:szCs w:val="24"/>
        </w:rPr>
        <w:t>r</w:t>
      </w:r>
      <w:r w:rsidRPr="00FC43D2">
        <w:rPr>
          <w:rFonts w:asciiTheme="minorHAnsi" w:hAnsiTheme="minorHAnsi" w:cs="Calibri"/>
          <w:color w:val="000000" w:themeColor="text1"/>
          <w:sz w:val="24"/>
          <w:szCs w:val="24"/>
        </w:rPr>
        <w:t xml:space="preserve">kostot varmistavat myös substanssiasiantuntijuuden jatkuvan kehittymisen. 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Henkilöstö luo oppimistilanteita ja tukee opiskelijan oppimista.</w:t>
      </w:r>
      <w:r w:rsidRPr="00FC43D2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Opintotoimisto, kirjasto- ja tietopalvelut, kansainvälisyyspalvelut ja muut t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u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kipalvelut auttavat opiskelussa. Koulutuksessa noudatetaan esteettömyyden sekä kestävän kehityksen per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i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aatteita.</w:t>
      </w:r>
    </w:p>
    <w:p w14:paraId="29743E57" w14:textId="77777777" w:rsidR="0048300B" w:rsidRDefault="0048300B" w:rsidP="000109BD">
      <w:pPr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</w:pPr>
    </w:p>
    <w:p w14:paraId="2F9C6692" w14:textId="77777777" w:rsidR="000109BD" w:rsidRDefault="000109BD" w:rsidP="000109BD">
      <w:pPr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</w:pP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Opetuksen suunnittelun lähtökohdat ovat työelämän osaamis- ja kehittämisvaatimuksissa, jotka muuttuvat jatkuvasti. Koulutusta suunnitellaan, toteutetaan, arvioidaan ja kehitetään yhteistyössä opiskelijoiden, ty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ö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elämän ja yhteistyökumppaneiden kanssa. Näin varmistetaan, että koulutusohjelman opetussuunnitelma vastaa työelämän tarpeita. Yhteistyö perustuu avoimeen vuorovaikutukseen, osaamisen jakamiseen ja y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h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dessä oppimiseen. </w:t>
      </w:r>
    </w:p>
    <w:p w14:paraId="6B885F2D" w14:textId="77777777" w:rsidR="0048300B" w:rsidRDefault="0048300B" w:rsidP="000109BD">
      <w:pPr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</w:pPr>
    </w:p>
    <w:p w14:paraId="2F9C6693" w14:textId="69E1FBBB" w:rsidR="000109BD" w:rsidRDefault="000109BD" w:rsidP="000109BD">
      <w:pPr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</w:pP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Koulutusohjelma toteutetaan luentoina, harjoitustöinä ja projekteina. Harjoitustöitä tehdään tuntiharjoitu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k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sina ja laajempina itsenäisinä harjoitustöinä. Laajimmat harjoitustyöt ja projektityöt tehdään ryhmissä. Ha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r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joitukset ovat </w:t>
      </w:r>
      <w:r w:rsidRPr="0079442A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työelämäsidonnaisia ongelmapohjaltaan, jolloin ne valmistavat opiskelijan tehokkaimmin tul</w:t>
      </w:r>
      <w:r w:rsidRPr="0079442A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e</w:t>
      </w:r>
      <w:r w:rsidRPr="0079442A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van työelämän haast</w:t>
      </w:r>
      <w:r w:rsidR="00AF6141" w:rsidRPr="0079442A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eisiin. Rakennusmestarin tutkinto-</w:t>
      </w:r>
      <w:r w:rsidR="00CD266B" w:rsidRPr="0079442A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ohjelman projektiopetusmallissa (CDIO) pyritään k</w:t>
      </w:r>
      <w:r w:rsidR="00CD266B" w:rsidRPr="0079442A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e</w:t>
      </w:r>
      <w:r w:rsidR="00CD266B" w:rsidRPr="0079442A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hittämään opiskelijan kokonaisvaltaista ajattelua, jossa työvaiheina ovat tehtävänanto ja vaatimusmääritt</w:t>
      </w:r>
      <w:r w:rsidR="00CD266B" w:rsidRPr="0079442A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e</w:t>
      </w:r>
      <w:r w:rsidR="00CD266B" w:rsidRPr="0079442A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lyt, suunnittelu, toteutus ja käyttö. </w:t>
      </w:r>
      <w:r w:rsidR="00CD266B" w:rsidRPr="0079442A">
        <w:rPr>
          <w:rFonts w:asciiTheme="minorHAnsi" w:hAnsiTheme="minorHAnsi"/>
          <w:color w:val="000000" w:themeColor="text1"/>
          <w:sz w:val="24"/>
          <w:szCs w:val="24"/>
        </w:rPr>
        <w:t>Osa ammattiopinnoista kytketään tähän rakennusalan projektiopp</w:t>
      </w:r>
      <w:r w:rsidR="00CD266B" w:rsidRPr="0079442A">
        <w:rPr>
          <w:rFonts w:asciiTheme="minorHAnsi" w:hAnsiTheme="minorHAnsi"/>
          <w:color w:val="000000" w:themeColor="text1"/>
          <w:sz w:val="24"/>
          <w:szCs w:val="24"/>
        </w:rPr>
        <w:t>i</w:t>
      </w:r>
      <w:r w:rsidR="00CD266B" w:rsidRPr="0079442A">
        <w:rPr>
          <w:rFonts w:asciiTheme="minorHAnsi" w:hAnsiTheme="minorHAnsi"/>
          <w:color w:val="000000" w:themeColor="text1"/>
          <w:sz w:val="24"/>
          <w:szCs w:val="24"/>
        </w:rPr>
        <w:t xml:space="preserve">misympäristöön.  </w:t>
      </w:r>
      <w:r w:rsidRPr="0079442A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Projektiopetus aloitetaan rakennusalaan tutustumisprojektilla ensimmäisenä opiskeluvu</w:t>
      </w:r>
      <w:r w:rsidRPr="0079442A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o</w:t>
      </w:r>
      <w:r w:rsidRPr="0079442A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tena ja päätetään kolmannen opiskeluvuoden työvaiheen kokonaishallinnan projektiin. Projektiopinnot on </w:t>
      </w:r>
      <w:r w:rsidRPr="0079442A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lastRenderedPageBreak/>
        <w:t>mahdollista suorittaa yhteistyössä alueen rakennustyömaiden kanssa.  Ammattiaineiden opetuksessa on käytössä verkkopohjainen oppimisympäristö (</w:t>
      </w:r>
      <w:proofErr w:type="spellStart"/>
      <w:r w:rsidRPr="0079442A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Moodle</w:t>
      </w:r>
      <w:proofErr w:type="spellEnd"/>
      <w:r w:rsidRPr="0079442A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). Verkkopohjainen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 oppimisympäristö mahdollistaa opetusaineiston jakamisen ja käsittelyn joustavuuden opintojen eri vaiheissa. Opetuksessa korostuvat r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a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kennusalan vaatimien tietoteknisten valmiuksien opettelu.</w:t>
      </w:r>
    </w:p>
    <w:p w14:paraId="69B83DCD" w14:textId="77777777" w:rsidR="0048300B" w:rsidRDefault="0048300B" w:rsidP="000109BD">
      <w:pPr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</w:pPr>
    </w:p>
    <w:p w14:paraId="5C27D66F" w14:textId="77777777" w:rsidR="0048300B" w:rsidRDefault="000109BD" w:rsidP="000109BD">
      <w:pPr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</w:pP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Opiskelun tavoitteena on opiskelijan ammatillisen asiantuntemuksen kasvu. Opiskelun myötä noviisista ka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s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vaa oma-aloitteinen ja itsenäinen asiantuntija. Opiskelijoiden itseohjautuvuutta korostetaan opetuksessa ja ohjauksessa opintojen alusta lähtien. Vastuu oppimisesta on opiskelijalla itsellään, ja oppimisen tavoitteena on opitun syvällinen ymmärtäminen. </w:t>
      </w:r>
    </w:p>
    <w:p w14:paraId="2F9C6694" w14:textId="46926B1B" w:rsidR="000109BD" w:rsidRPr="00FC43D2" w:rsidRDefault="000109BD" w:rsidP="000109BD">
      <w:pPr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</w:pP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br/>
        <w:t>Ohjauksen tavoitteena on tukea opintoja niiden eri vaiheissa. Opintojen alussa ohjauksessa painottuu henk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i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lökohtainen opiskelusuunnitelma (HOPS), jossa myös aiemmin hankittu osaaminen tunnistetaan. Opintojen edetessä painottuu uraohjaus, jolla tuetaan asiantuntijuuden suuntaamista, työelämävalmiuksien kehitt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y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mistä sekä työllistymistä. Savonian opettajat ja muu henkilöstö ohjaavat ja tukevat opiskelijan henkilöko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h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taisten ammatillisten tavoitteiden määrittelemisessä ja saavuttamisessa. Kaiken ohjauksen tavoitteena on tehostaa opiskelijan oman ajankäytön hallintaa sekä oman toiminnan arviointia ja parantaa siten valmiuksia jatkuvaan oppimiseen. </w:t>
      </w:r>
    </w:p>
    <w:p w14:paraId="7A23CDA3" w14:textId="77777777" w:rsidR="0048300B" w:rsidRDefault="000109BD" w:rsidP="00FC43D2">
      <w:pPr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</w:pP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br/>
        <w:t>Kansainvälisyystaid</w:t>
      </w:r>
      <w:r w:rsidR="0079442A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ot ovat tärkeä osarakennusmestarin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 osaamista. Jokaisen opiskelijan tulee sisällyttää he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n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kilökohtaiseen opiskelusuunnitelmaansa vähintään 5 op vieraalla kielellä suoritettuja opintoja. Opiskelija voi painottaa kansainvälistymistä </w:t>
      </w:r>
      <w:proofErr w:type="spellStart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HOPS:issaan</w:t>
      </w:r>
      <w:proofErr w:type="spellEnd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 valitsemalla opintoja englannin kielellä toteutetusta tarjonnasta. Kansainvälisyyttä voi vahvistaa myös lukukauden tai – vuoden mittaisella opiskelijavaihdolla tai suorittamalla harjoittelun ulkomailla. 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br/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br/>
        <w:t>Arvioinnilla ohjataan ja tarkistetaan opiskelijan opintojen osaamistavoitteiden saavuttamista. Arvioinnin kohteena on koko oppimistapahtuma eli opetuksen tavoitteiden mukaisten tietojen ja taitojen saavuttam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i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nen sekä opiskelun että työelämän edellyttämä asennoituminen ja vastuunottokyky. Opintojaksojen arviointi perustuu opintojaksokohtaisesti laadittuihin arviointikriteereihin.</w:t>
      </w:r>
    </w:p>
    <w:p w14:paraId="30F0BD29" w14:textId="2FFA241E" w:rsidR="0048300B" w:rsidRDefault="00C31C8D" w:rsidP="00C31C8D">
      <w:pPr>
        <w:spacing w:after="0" w:line="240" w:lineRule="auto"/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</w:pPr>
      <w:r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br w:type="page"/>
      </w:r>
    </w:p>
    <w:p w14:paraId="207A0B1B" w14:textId="3D21ABB2" w:rsidR="00514023" w:rsidRPr="00C31C8D" w:rsidRDefault="007312A1" w:rsidP="001C69DA">
      <w:pPr>
        <w:ind w:left="567"/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</w:pPr>
      <w:r w:rsidRPr="007312A1">
        <w:lastRenderedPageBreak/>
        <w:drawing>
          <wp:inline distT="0" distB="0" distL="0" distR="0" wp14:anchorId="7CF65D09" wp14:editId="2C318CA8">
            <wp:extent cx="5446314" cy="9616864"/>
            <wp:effectExtent l="0" t="0" r="2540" b="381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916" cy="961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" w:name="_GoBack"/>
      <w:bookmarkEnd w:id="7"/>
    </w:p>
    <w:sectPr w:rsidR="00514023" w:rsidRPr="00C31C8D" w:rsidSect="000109BD">
      <w:footerReference w:type="default" r:id="rId16"/>
      <w:pgSz w:w="11906" w:h="16838"/>
      <w:pgMar w:top="851" w:right="707" w:bottom="709" w:left="56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156EE" w14:textId="77777777" w:rsidR="007F1AAE" w:rsidRDefault="007F1AAE" w:rsidP="00E0604F">
      <w:pPr>
        <w:spacing w:after="0" w:line="240" w:lineRule="auto"/>
      </w:pPr>
      <w:r>
        <w:separator/>
      </w:r>
    </w:p>
  </w:endnote>
  <w:endnote w:type="continuationSeparator" w:id="0">
    <w:p w14:paraId="58A680A3" w14:textId="77777777" w:rsidR="007F1AAE" w:rsidRDefault="007F1AAE" w:rsidP="00E0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C66A0" w14:textId="77777777" w:rsidR="007F1AAE" w:rsidRDefault="007F1AAE">
    <w:pPr>
      <w:pStyle w:val="Alatunnist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12A1">
      <w:rPr>
        <w:noProof/>
      </w:rPr>
      <w:t>10</w:t>
    </w:r>
    <w:r>
      <w:rPr>
        <w:noProof/>
      </w:rPr>
      <w:fldChar w:fldCharType="end"/>
    </w:r>
  </w:p>
  <w:p w14:paraId="2F9C66A1" w14:textId="77777777" w:rsidR="007F1AAE" w:rsidRDefault="007F1AAE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EC344" w14:textId="77777777" w:rsidR="007F1AAE" w:rsidRDefault="007F1AAE" w:rsidP="00E0604F">
      <w:pPr>
        <w:spacing w:after="0" w:line="240" w:lineRule="auto"/>
      </w:pPr>
      <w:r>
        <w:separator/>
      </w:r>
    </w:p>
  </w:footnote>
  <w:footnote w:type="continuationSeparator" w:id="0">
    <w:p w14:paraId="6FAB2603" w14:textId="77777777" w:rsidR="007F1AAE" w:rsidRDefault="007F1AAE" w:rsidP="00E06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2FC"/>
    <w:multiLevelType w:val="hybridMultilevel"/>
    <w:tmpl w:val="1514E18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24CD4"/>
    <w:multiLevelType w:val="hybridMultilevel"/>
    <w:tmpl w:val="4F469B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C433ED"/>
    <w:multiLevelType w:val="hybridMultilevel"/>
    <w:tmpl w:val="6E2AA272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90235"/>
    <w:multiLevelType w:val="hybridMultilevel"/>
    <w:tmpl w:val="EA3C7D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750AA"/>
    <w:multiLevelType w:val="hybridMultilevel"/>
    <w:tmpl w:val="90301A6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24CFE"/>
    <w:multiLevelType w:val="hybridMultilevel"/>
    <w:tmpl w:val="F03603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839A5"/>
    <w:multiLevelType w:val="hybridMultilevel"/>
    <w:tmpl w:val="354AE2F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0839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B53C8"/>
    <w:multiLevelType w:val="hybridMultilevel"/>
    <w:tmpl w:val="F60CD8D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A1D58"/>
    <w:multiLevelType w:val="hybridMultilevel"/>
    <w:tmpl w:val="D2E2B92E"/>
    <w:lvl w:ilvl="0" w:tplc="55A61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95914"/>
    <w:multiLevelType w:val="hybridMultilevel"/>
    <w:tmpl w:val="10B2FBB4"/>
    <w:lvl w:ilvl="0" w:tplc="55A617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AE1180"/>
    <w:multiLevelType w:val="hybridMultilevel"/>
    <w:tmpl w:val="2D9865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A4145"/>
    <w:multiLevelType w:val="hybridMultilevel"/>
    <w:tmpl w:val="4F14096E"/>
    <w:lvl w:ilvl="0" w:tplc="55A617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BB008B"/>
    <w:multiLevelType w:val="hybridMultilevel"/>
    <w:tmpl w:val="4418A564"/>
    <w:lvl w:ilvl="0" w:tplc="2EA4D5B6">
      <w:numFmt w:val="bullet"/>
      <w:lvlText w:val="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B4867"/>
    <w:multiLevelType w:val="hybridMultilevel"/>
    <w:tmpl w:val="B0729B96"/>
    <w:lvl w:ilvl="0" w:tplc="55A617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787CA8"/>
    <w:multiLevelType w:val="hybridMultilevel"/>
    <w:tmpl w:val="981287FC"/>
    <w:lvl w:ilvl="0" w:tplc="55A617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15941"/>
    <w:multiLevelType w:val="hybridMultilevel"/>
    <w:tmpl w:val="D91C94C8"/>
    <w:lvl w:ilvl="0" w:tplc="55A61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9E598D"/>
    <w:multiLevelType w:val="hybridMultilevel"/>
    <w:tmpl w:val="8D40732C"/>
    <w:lvl w:ilvl="0" w:tplc="040B000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4E6FC2"/>
    <w:multiLevelType w:val="hybridMultilevel"/>
    <w:tmpl w:val="81A407AE"/>
    <w:lvl w:ilvl="0" w:tplc="040B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C2B77"/>
    <w:multiLevelType w:val="hybridMultilevel"/>
    <w:tmpl w:val="73E69778"/>
    <w:lvl w:ilvl="0" w:tplc="040B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83C0D"/>
    <w:multiLevelType w:val="hybridMultilevel"/>
    <w:tmpl w:val="981287FC"/>
    <w:lvl w:ilvl="0" w:tplc="040B0005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F2FDE"/>
    <w:multiLevelType w:val="hybridMultilevel"/>
    <w:tmpl w:val="4E081036"/>
    <w:lvl w:ilvl="0" w:tplc="040B0001">
      <w:start w:val="6"/>
      <w:numFmt w:val="bullet"/>
      <w:lvlText w:val="-"/>
      <w:lvlJc w:val="left"/>
      <w:pPr>
        <w:ind w:left="9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2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7E2E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83D0A1A"/>
    <w:multiLevelType w:val="hybridMultilevel"/>
    <w:tmpl w:val="A1384D68"/>
    <w:lvl w:ilvl="0" w:tplc="040B0005">
      <w:start w:val="2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6B6A89"/>
    <w:multiLevelType w:val="hybridMultilevel"/>
    <w:tmpl w:val="B052CFDE"/>
    <w:lvl w:ilvl="0" w:tplc="040B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1276BA"/>
    <w:multiLevelType w:val="hybridMultilevel"/>
    <w:tmpl w:val="024EC16E"/>
    <w:lvl w:ilvl="0" w:tplc="040B000F">
      <w:start w:val="6"/>
      <w:numFmt w:val="bullet"/>
      <w:lvlText w:val="-"/>
      <w:lvlJc w:val="left"/>
      <w:pPr>
        <w:ind w:left="9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19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6">
    <w:nsid w:val="7A282085"/>
    <w:multiLevelType w:val="hybridMultilevel"/>
    <w:tmpl w:val="A500963C"/>
    <w:lvl w:ilvl="0" w:tplc="7430F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167E2ED2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C04EC1"/>
    <w:multiLevelType w:val="hybridMultilevel"/>
    <w:tmpl w:val="D2E2B92E"/>
    <w:lvl w:ilvl="0" w:tplc="7430F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63BF2"/>
    <w:multiLevelType w:val="hybridMultilevel"/>
    <w:tmpl w:val="D556CC6C"/>
    <w:lvl w:ilvl="0" w:tplc="7430F5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972EE1"/>
    <w:multiLevelType w:val="hybridMultilevel"/>
    <w:tmpl w:val="0820218C"/>
    <w:lvl w:ilvl="0" w:tplc="238AEBC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8"/>
  </w:num>
  <w:num w:numId="4">
    <w:abstractNumId w:val="3"/>
  </w:num>
  <w:num w:numId="5">
    <w:abstractNumId w:val="17"/>
  </w:num>
  <w:num w:numId="6">
    <w:abstractNumId w:val="12"/>
  </w:num>
  <w:num w:numId="7">
    <w:abstractNumId w:val="6"/>
  </w:num>
  <w:num w:numId="8">
    <w:abstractNumId w:val="14"/>
  </w:num>
  <w:num w:numId="9">
    <w:abstractNumId w:val="7"/>
  </w:num>
  <w:num w:numId="10">
    <w:abstractNumId w:val="8"/>
  </w:num>
  <w:num w:numId="11">
    <w:abstractNumId w:val="28"/>
  </w:num>
  <w:num w:numId="12">
    <w:abstractNumId w:val="5"/>
  </w:num>
  <w:num w:numId="13">
    <w:abstractNumId w:val="10"/>
  </w:num>
  <w:num w:numId="14">
    <w:abstractNumId w:val="15"/>
  </w:num>
  <w:num w:numId="15">
    <w:abstractNumId w:val="20"/>
  </w:num>
  <w:num w:numId="16">
    <w:abstractNumId w:val="23"/>
  </w:num>
  <w:num w:numId="17">
    <w:abstractNumId w:val="21"/>
  </w:num>
  <w:num w:numId="18">
    <w:abstractNumId w:val="2"/>
  </w:num>
  <w:num w:numId="19">
    <w:abstractNumId w:val="25"/>
  </w:num>
  <w:num w:numId="20">
    <w:abstractNumId w:val="22"/>
  </w:num>
  <w:num w:numId="21">
    <w:abstractNumId w:val="27"/>
  </w:num>
  <w:num w:numId="22">
    <w:abstractNumId w:val="9"/>
  </w:num>
  <w:num w:numId="23">
    <w:abstractNumId w:val="26"/>
  </w:num>
  <w:num w:numId="24">
    <w:abstractNumId w:val="29"/>
  </w:num>
  <w:num w:numId="25">
    <w:abstractNumId w:val="4"/>
  </w:num>
  <w:num w:numId="26">
    <w:abstractNumId w:val="24"/>
  </w:num>
  <w:num w:numId="27">
    <w:abstractNumId w:val="16"/>
  </w:num>
  <w:num w:numId="28">
    <w:abstractNumId w:val="1"/>
  </w:num>
  <w:num w:numId="29">
    <w:abstractNumId w:val="1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56"/>
    <w:rsid w:val="000109BD"/>
    <w:rsid w:val="000B79AB"/>
    <w:rsid w:val="000D48F3"/>
    <w:rsid w:val="00143A05"/>
    <w:rsid w:val="0014771A"/>
    <w:rsid w:val="0016077A"/>
    <w:rsid w:val="00180FD2"/>
    <w:rsid w:val="001851EC"/>
    <w:rsid w:val="001C69DA"/>
    <w:rsid w:val="001D2478"/>
    <w:rsid w:val="0021254B"/>
    <w:rsid w:val="00217D9E"/>
    <w:rsid w:val="00277DA9"/>
    <w:rsid w:val="00295569"/>
    <w:rsid w:val="002A5EFA"/>
    <w:rsid w:val="002C0CAF"/>
    <w:rsid w:val="002C78BF"/>
    <w:rsid w:val="002F5BF1"/>
    <w:rsid w:val="00331298"/>
    <w:rsid w:val="003360A6"/>
    <w:rsid w:val="0035029F"/>
    <w:rsid w:val="00364CA6"/>
    <w:rsid w:val="003714B1"/>
    <w:rsid w:val="003937B4"/>
    <w:rsid w:val="003A3846"/>
    <w:rsid w:val="003A7629"/>
    <w:rsid w:val="003B5325"/>
    <w:rsid w:val="003D03A9"/>
    <w:rsid w:val="003E61E1"/>
    <w:rsid w:val="003F1F0A"/>
    <w:rsid w:val="003F66E0"/>
    <w:rsid w:val="00425965"/>
    <w:rsid w:val="004459AF"/>
    <w:rsid w:val="004540F0"/>
    <w:rsid w:val="00473CA5"/>
    <w:rsid w:val="0048300B"/>
    <w:rsid w:val="00484C70"/>
    <w:rsid w:val="0049461F"/>
    <w:rsid w:val="004A2597"/>
    <w:rsid w:val="004A3231"/>
    <w:rsid w:val="004B5343"/>
    <w:rsid w:val="004C5A84"/>
    <w:rsid w:val="0050469D"/>
    <w:rsid w:val="00514023"/>
    <w:rsid w:val="00535E32"/>
    <w:rsid w:val="005438FD"/>
    <w:rsid w:val="00595FDF"/>
    <w:rsid w:val="0059751A"/>
    <w:rsid w:val="005A360B"/>
    <w:rsid w:val="00615A95"/>
    <w:rsid w:val="00633CB3"/>
    <w:rsid w:val="00635F94"/>
    <w:rsid w:val="00654452"/>
    <w:rsid w:val="0066249A"/>
    <w:rsid w:val="006836B9"/>
    <w:rsid w:val="006913CD"/>
    <w:rsid w:val="0069295B"/>
    <w:rsid w:val="006B5C84"/>
    <w:rsid w:val="006D1DBA"/>
    <w:rsid w:val="006E1797"/>
    <w:rsid w:val="0071710B"/>
    <w:rsid w:val="007312A1"/>
    <w:rsid w:val="00731DA9"/>
    <w:rsid w:val="00752349"/>
    <w:rsid w:val="00754836"/>
    <w:rsid w:val="00761858"/>
    <w:rsid w:val="0079442A"/>
    <w:rsid w:val="0079620D"/>
    <w:rsid w:val="007A4D68"/>
    <w:rsid w:val="007C4330"/>
    <w:rsid w:val="007D0B5B"/>
    <w:rsid w:val="007F1AAE"/>
    <w:rsid w:val="008147A6"/>
    <w:rsid w:val="0085634C"/>
    <w:rsid w:val="00866F74"/>
    <w:rsid w:val="00874ED5"/>
    <w:rsid w:val="00887A6A"/>
    <w:rsid w:val="00887A9C"/>
    <w:rsid w:val="00893B7A"/>
    <w:rsid w:val="00897159"/>
    <w:rsid w:val="008D48FF"/>
    <w:rsid w:val="009079E3"/>
    <w:rsid w:val="00911FCF"/>
    <w:rsid w:val="00926B79"/>
    <w:rsid w:val="00930993"/>
    <w:rsid w:val="00930A15"/>
    <w:rsid w:val="0094152C"/>
    <w:rsid w:val="0095626A"/>
    <w:rsid w:val="00971C80"/>
    <w:rsid w:val="0097682F"/>
    <w:rsid w:val="00980A7F"/>
    <w:rsid w:val="00996399"/>
    <w:rsid w:val="009B1AE9"/>
    <w:rsid w:val="009B58DF"/>
    <w:rsid w:val="009D3401"/>
    <w:rsid w:val="009E2709"/>
    <w:rsid w:val="009E313C"/>
    <w:rsid w:val="00A26F17"/>
    <w:rsid w:val="00A448C3"/>
    <w:rsid w:val="00A55E27"/>
    <w:rsid w:val="00A60117"/>
    <w:rsid w:val="00A96710"/>
    <w:rsid w:val="00AA0078"/>
    <w:rsid w:val="00AC2F7E"/>
    <w:rsid w:val="00AE1851"/>
    <w:rsid w:val="00AF6141"/>
    <w:rsid w:val="00B026A7"/>
    <w:rsid w:val="00B14848"/>
    <w:rsid w:val="00B31AC6"/>
    <w:rsid w:val="00B3403A"/>
    <w:rsid w:val="00B44D9C"/>
    <w:rsid w:val="00B60412"/>
    <w:rsid w:val="00B666A0"/>
    <w:rsid w:val="00B76D82"/>
    <w:rsid w:val="00B91A86"/>
    <w:rsid w:val="00B95981"/>
    <w:rsid w:val="00BB6576"/>
    <w:rsid w:val="00C06FB3"/>
    <w:rsid w:val="00C074C2"/>
    <w:rsid w:val="00C16199"/>
    <w:rsid w:val="00C31C8D"/>
    <w:rsid w:val="00C50659"/>
    <w:rsid w:val="00C624F9"/>
    <w:rsid w:val="00C81BD9"/>
    <w:rsid w:val="00C9274E"/>
    <w:rsid w:val="00C95B56"/>
    <w:rsid w:val="00CA503A"/>
    <w:rsid w:val="00CB21C4"/>
    <w:rsid w:val="00CC37BE"/>
    <w:rsid w:val="00CD266B"/>
    <w:rsid w:val="00CE2AA5"/>
    <w:rsid w:val="00CF50AD"/>
    <w:rsid w:val="00D37547"/>
    <w:rsid w:val="00D665FA"/>
    <w:rsid w:val="00D912DA"/>
    <w:rsid w:val="00D973E4"/>
    <w:rsid w:val="00DA5AA1"/>
    <w:rsid w:val="00DB2CC0"/>
    <w:rsid w:val="00DB54BE"/>
    <w:rsid w:val="00DD7EE7"/>
    <w:rsid w:val="00DE33CF"/>
    <w:rsid w:val="00E0604F"/>
    <w:rsid w:val="00E07B70"/>
    <w:rsid w:val="00E21C37"/>
    <w:rsid w:val="00E3541E"/>
    <w:rsid w:val="00E403AD"/>
    <w:rsid w:val="00E43679"/>
    <w:rsid w:val="00E45C9A"/>
    <w:rsid w:val="00E53003"/>
    <w:rsid w:val="00E612E1"/>
    <w:rsid w:val="00E635A4"/>
    <w:rsid w:val="00E72545"/>
    <w:rsid w:val="00E941A6"/>
    <w:rsid w:val="00EB763E"/>
    <w:rsid w:val="00ED11D7"/>
    <w:rsid w:val="00EF745F"/>
    <w:rsid w:val="00F128D0"/>
    <w:rsid w:val="00F25871"/>
    <w:rsid w:val="00F3426E"/>
    <w:rsid w:val="00F36781"/>
    <w:rsid w:val="00F55A58"/>
    <w:rsid w:val="00F64A7B"/>
    <w:rsid w:val="00F70C92"/>
    <w:rsid w:val="00FB7DFD"/>
    <w:rsid w:val="00FC43D2"/>
    <w:rsid w:val="00F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2F9C6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15A95"/>
    <w:pPr>
      <w:spacing w:after="200" w:line="276" w:lineRule="auto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31298"/>
    <w:pPr>
      <w:keepNext/>
      <w:keepLines/>
      <w:spacing w:before="480" w:after="360"/>
      <w:outlineLvl w:val="0"/>
    </w:pPr>
    <w:rPr>
      <w:rFonts w:eastAsia="Times New Roman"/>
      <w:b/>
      <w:bCs/>
      <w:sz w:val="44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0604F"/>
    <w:pPr>
      <w:keepNext/>
      <w:keepLines/>
      <w:spacing w:before="360" w:after="240"/>
      <w:outlineLvl w:val="1"/>
    </w:pPr>
    <w:rPr>
      <w:rFonts w:eastAsia="Times New Roman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E0604F"/>
    <w:pPr>
      <w:keepNext/>
      <w:keepLines/>
      <w:spacing w:before="240" w:after="120"/>
      <w:outlineLvl w:val="2"/>
    </w:pPr>
    <w:rPr>
      <w:rFonts w:eastAsia="Times New Roman"/>
      <w:b/>
      <w:bCs/>
      <w:sz w:val="24"/>
      <w:szCs w:val="2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548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16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aliases w:val="Opsi luettelo"/>
    <w:basedOn w:val="Normaali"/>
    <w:uiPriority w:val="99"/>
    <w:qFormat/>
    <w:rsid w:val="0016077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147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147A6"/>
    <w:rPr>
      <w:rFonts w:ascii="Tahoma" w:hAnsi="Tahoma" w:cs="Tahoma"/>
      <w:sz w:val="16"/>
      <w:szCs w:val="16"/>
    </w:rPr>
  </w:style>
  <w:style w:type="paragraph" w:customStyle="1" w:styleId="NormaaliWWW1">
    <w:name w:val="Normaali (WWW)1"/>
    <w:basedOn w:val="Normaali"/>
    <w:uiPriority w:val="99"/>
    <w:unhideWhenUsed/>
    <w:rsid w:val="00DA5AA1"/>
    <w:pPr>
      <w:spacing w:after="0" w:line="384" w:lineRule="atLeast"/>
    </w:pPr>
    <w:rPr>
      <w:rFonts w:ascii="Verdana" w:eastAsia="Times New Roman" w:hAnsi="Verdana"/>
      <w:color w:val="272727"/>
      <w:sz w:val="17"/>
      <w:szCs w:val="17"/>
      <w:lang w:eastAsia="fi-FI"/>
    </w:rPr>
  </w:style>
  <w:style w:type="character" w:styleId="Hyperlinkki">
    <w:name w:val="Hyperlink"/>
    <w:uiPriority w:val="99"/>
    <w:unhideWhenUsed/>
    <w:rsid w:val="00DA5AA1"/>
    <w:rPr>
      <w:color w:val="D31D00"/>
      <w:u w:val="single"/>
    </w:rPr>
  </w:style>
  <w:style w:type="paragraph" w:customStyle="1" w:styleId="Default">
    <w:name w:val="Default"/>
    <w:rsid w:val="00DA5AA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Otsikko1Char">
    <w:name w:val="Otsikko 1 Char"/>
    <w:link w:val="Otsikko1"/>
    <w:uiPriority w:val="9"/>
    <w:rsid w:val="00331298"/>
    <w:rPr>
      <w:rFonts w:eastAsia="Times New Roman" w:cs="Times New Roman"/>
      <w:b/>
      <w:bCs/>
      <w:sz w:val="44"/>
      <w:szCs w:val="28"/>
    </w:rPr>
  </w:style>
  <w:style w:type="character" w:customStyle="1" w:styleId="Otsikko2Char">
    <w:name w:val="Otsikko 2 Char"/>
    <w:link w:val="Otsikko2"/>
    <w:uiPriority w:val="9"/>
    <w:rsid w:val="00E0604F"/>
    <w:rPr>
      <w:rFonts w:eastAsia="Times New Roman" w:cs="Times New Roman"/>
      <w:b/>
      <w:bCs/>
      <w:sz w:val="28"/>
      <w:szCs w:val="26"/>
    </w:rPr>
  </w:style>
  <w:style w:type="character" w:customStyle="1" w:styleId="Otsikko3Char">
    <w:name w:val="Otsikko 3 Char"/>
    <w:link w:val="Otsikko3"/>
    <w:uiPriority w:val="9"/>
    <w:rsid w:val="00E0604F"/>
    <w:rPr>
      <w:rFonts w:eastAsia="Times New Roman" w:cs="Times New Roman"/>
      <w:b/>
      <w:bCs/>
      <w:sz w:val="24"/>
    </w:rPr>
  </w:style>
  <w:style w:type="paragraph" w:styleId="Yltunniste">
    <w:name w:val="header"/>
    <w:basedOn w:val="Normaali"/>
    <w:link w:val="Yltunniste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0604F"/>
  </w:style>
  <w:style w:type="paragraph" w:styleId="Alatunniste">
    <w:name w:val="footer"/>
    <w:basedOn w:val="Normaali"/>
    <w:link w:val="Alatunniste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0604F"/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31298"/>
    <w:pPr>
      <w:outlineLvl w:val="9"/>
    </w:pPr>
    <w:rPr>
      <w:rFonts w:ascii="Cambria" w:hAnsi="Cambria"/>
      <w:color w:val="932764"/>
      <w:sz w:val="28"/>
      <w:lang w:val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331298"/>
    <w:pPr>
      <w:tabs>
        <w:tab w:val="right" w:leader="dot" w:pos="10622"/>
      </w:tabs>
      <w:spacing w:after="100"/>
    </w:pPr>
    <w:rPr>
      <w:b/>
      <w:noProof/>
    </w:rPr>
  </w:style>
  <w:style w:type="paragraph" w:styleId="Sisluet2">
    <w:name w:val="toc 2"/>
    <w:basedOn w:val="Normaali"/>
    <w:next w:val="Normaali"/>
    <w:autoRedefine/>
    <w:uiPriority w:val="39"/>
    <w:unhideWhenUsed/>
    <w:rsid w:val="00331298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331298"/>
    <w:pPr>
      <w:spacing w:after="100"/>
      <w:ind w:left="440"/>
    </w:pPr>
  </w:style>
  <w:style w:type="character" w:styleId="AvattuHyperlinkki">
    <w:name w:val="FollowedHyperlink"/>
    <w:basedOn w:val="Kappaleenoletusfontti"/>
    <w:uiPriority w:val="99"/>
    <w:semiHidden/>
    <w:unhideWhenUsed/>
    <w:rsid w:val="00B60412"/>
    <w:rPr>
      <w:color w:val="800080" w:themeColor="followedHyperlink"/>
      <w:u w:val="single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5483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7548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15A95"/>
    <w:pPr>
      <w:spacing w:after="200" w:line="276" w:lineRule="auto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31298"/>
    <w:pPr>
      <w:keepNext/>
      <w:keepLines/>
      <w:spacing w:before="480" w:after="360"/>
      <w:outlineLvl w:val="0"/>
    </w:pPr>
    <w:rPr>
      <w:rFonts w:eastAsia="Times New Roman"/>
      <w:b/>
      <w:bCs/>
      <w:sz w:val="44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0604F"/>
    <w:pPr>
      <w:keepNext/>
      <w:keepLines/>
      <w:spacing w:before="360" w:after="240"/>
      <w:outlineLvl w:val="1"/>
    </w:pPr>
    <w:rPr>
      <w:rFonts w:eastAsia="Times New Roman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E0604F"/>
    <w:pPr>
      <w:keepNext/>
      <w:keepLines/>
      <w:spacing w:before="240" w:after="120"/>
      <w:outlineLvl w:val="2"/>
    </w:pPr>
    <w:rPr>
      <w:rFonts w:eastAsia="Times New Roman"/>
      <w:b/>
      <w:bCs/>
      <w:sz w:val="24"/>
      <w:szCs w:val="2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548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16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aliases w:val="Opsi luettelo"/>
    <w:basedOn w:val="Normaali"/>
    <w:uiPriority w:val="99"/>
    <w:qFormat/>
    <w:rsid w:val="0016077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147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147A6"/>
    <w:rPr>
      <w:rFonts w:ascii="Tahoma" w:hAnsi="Tahoma" w:cs="Tahoma"/>
      <w:sz w:val="16"/>
      <w:szCs w:val="16"/>
    </w:rPr>
  </w:style>
  <w:style w:type="paragraph" w:customStyle="1" w:styleId="NormaaliWWW1">
    <w:name w:val="Normaali (WWW)1"/>
    <w:basedOn w:val="Normaali"/>
    <w:uiPriority w:val="99"/>
    <w:unhideWhenUsed/>
    <w:rsid w:val="00DA5AA1"/>
    <w:pPr>
      <w:spacing w:after="0" w:line="384" w:lineRule="atLeast"/>
    </w:pPr>
    <w:rPr>
      <w:rFonts w:ascii="Verdana" w:eastAsia="Times New Roman" w:hAnsi="Verdana"/>
      <w:color w:val="272727"/>
      <w:sz w:val="17"/>
      <w:szCs w:val="17"/>
      <w:lang w:eastAsia="fi-FI"/>
    </w:rPr>
  </w:style>
  <w:style w:type="character" w:styleId="Hyperlinkki">
    <w:name w:val="Hyperlink"/>
    <w:uiPriority w:val="99"/>
    <w:unhideWhenUsed/>
    <w:rsid w:val="00DA5AA1"/>
    <w:rPr>
      <w:color w:val="D31D00"/>
      <w:u w:val="single"/>
    </w:rPr>
  </w:style>
  <w:style w:type="paragraph" w:customStyle="1" w:styleId="Default">
    <w:name w:val="Default"/>
    <w:rsid w:val="00DA5AA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Otsikko1Char">
    <w:name w:val="Otsikko 1 Char"/>
    <w:link w:val="Otsikko1"/>
    <w:uiPriority w:val="9"/>
    <w:rsid w:val="00331298"/>
    <w:rPr>
      <w:rFonts w:eastAsia="Times New Roman" w:cs="Times New Roman"/>
      <w:b/>
      <w:bCs/>
      <w:sz w:val="44"/>
      <w:szCs w:val="28"/>
    </w:rPr>
  </w:style>
  <w:style w:type="character" w:customStyle="1" w:styleId="Otsikko2Char">
    <w:name w:val="Otsikko 2 Char"/>
    <w:link w:val="Otsikko2"/>
    <w:uiPriority w:val="9"/>
    <w:rsid w:val="00E0604F"/>
    <w:rPr>
      <w:rFonts w:eastAsia="Times New Roman" w:cs="Times New Roman"/>
      <w:b/>
      <w:bCs/>
      <w:sz w:val="28"/>
      <w:szCs w:val="26"/>
    </w:rPr>
  </w:style>
  <w:style w:type="character" w:customStyle="1" w:styleId="Otsikko3Char">
    <w:name w:val="Otsikko 3 Char"/>
    <w:link w:val="Otsikko3"/>
    <w:uiPriority w:val="9"/>
    <w:rsid w:val="00E0604F"/>
    <w:rPr>
      <w:rFonts w:eastAsia="Times New Roman" w:cs="Times New Roman"/>
      <w:b/>
      <w:bCs/>
      <w:sz w:val="24"/>
    </w:rPr>
  </w:style>
  <w:style w:type="paragraph" w:styleId="Yltunniste">
    <w:name w:val="header"/>
    <w:basedOn w:val="Normaali"/>
    <w:link w:val="Yltunniste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0604F"/>
  </w:style>
  <w:style w:type="paragraph" w:styleId="Alatunniste">
    <w:name w:val="footer"/>
    <w:basedOn w:val="Normaali"/>
    <w:link w:val="Alatunniste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0604F"/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31298"/>
    <w:pPr>
      <w:outlineLvl w:val="9"/>
    </w:pPr>
    <w:rPr>
      <w:rFonts w:ascii="Cambria" w:hAnsi="Cambria"/>
      <w:color w:val="932764"/>
      <w:sz w:val="28"/>
      <w:lang w:val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331298"/>
    <w:pPr>
      <w:tabs>
        <w:tab w:val="right" w:leader="dot" w:pos="10622"/>
      </w:tabs>
      <w:spacing w:after="100"/>
    </w:pPr>
    <w:rPr>
      <w:b/>
      <w:noProof/>
    </w:rPr>
  </w:style>
  <w:style w:type="paragraph" w:styleId="Sisluet2">
    <w:name w:val="toc 2"/>
    <w:basedOn w:val="Normaali"/>
    <w:next w:val="Normaali"/>
    <w:autoRedefine/>
    <w:uiPriority w:val="39"/>
    <w:unhideWhenUsed/>
    <w:rsid w:val="00331298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331298"/>
    <w:pPr>
      <w:spacing w:after="100"/>
      <w:ind w:left="440"/>
    </w:pPr>
  </w:style>
  <w:style w:type="character" w:styleId="AvattuHyperlinkki">
    <w:name w:val="FollowedHyperlink"/>
    <w:basedOn w:val="Kappaleenoletusfontti"/>
    <w:uiPriority w:val="99"/>
    <w:semiHidden/>
    <w:unhideWhenUsed/>
    <w:rsid w:val="00B60412"/>
    <w:rPr>
      <w:color w:val="800080" w:themeColor="followedHyperlink"/>
      <w:u w:val="single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5483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7548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22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0459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6196">
                  <w:marLeft w:val="225"/>
                  <w:marRight w:val="225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Kohdistuspaiva xmlns="03ca75a4-7525-4fd0-b461-2a607204cfe9">2014-01-09T22:00:00+00:00</Kohdistuspaiva>
    <TaxCatchAll xmlns="03ca75a4-7525-4fd0-b461-2a607204cfe9"/>
    <Aihealue xmlns="03ca75a4-7525-4fd0-b461-2a607204cfe9">Henkilöstö</Aihealue>
    <Asiakirjatyyppi xmlns="03ca75a4-7525-4fd0-b461-2a607204cfe9">Muu asiakirja</Asiakirjatyyppi>
    <j3b534c50ba64dfd9276b9f3862c10bc xmlns="03ca75a4-7525-4fd0-b461-2a607204cfe9">
      <Terms xmlns="http://schemas.microsoft.com/office/infopath/2007/PartnerControls"/>
    </j3b534c50ba64dfd9276b9f3862c10bc>
    <_dlc_DocId xmlns="03ca75a4-7525-4fd0-b461-2a607204cfe9">SAVONIA-229-639</_dlc_DocId>
    <_dlc_DocIdUrl xmlns="03ca75a4-7525-4fd0-b461-2a607204cfe9">
      <Url>https://santra.savonia.fi/tiimit/opssuunnittelu/_layouts/DocIdRedir.aspx?ID=SAVONIA-229-639</Url>
      <Description>SAVONIA-229-639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4A70A7C41C4B5E44A1BC6F3965734D2E" ma:contentTypeVersion="14" ma:contentTypeDescription="Luo uusi asiakirja." ma:contentTypeScope="" ma:versionID="9e7bc59c92544909dca7a650310a0e90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3296b2e5e22fd52cc82b6dd5e59b9626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4F5B-2620-424C-AD78-170C011B03D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2388FCB-6C3B-4E41-BAD0-1C92B8926EFC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3ca75a4-7525-4fd0-b461-2a607204cfe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6B23FEE-E6C5-424D-B916-8F66F481C9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088CA1-2BFB-4ACE-AD7A-E05156BF5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006094-4820-433B-86FB-82B2F7C62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1892</Words>
  <Characters>15329</Characters>
  <Application>Microsoft Office Word</Application>
  <DocSecurity>0</DocSecurity>
  <Lines>127</Lines>
  <Paragraphs>34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17187</CharactersWithSpaces>
  <SharedDoc>false</SharedDoc>
  <HLinks>
    <vt:vector size="162" baseType="variant">
      <vt:variant>
        <vt:i4>3539024</vt:i4>
      </vt:variant>
      <vt:variant>
        <vt:i4>129</vt:i4>
      </vt:variant>
      <vt:variant>
        <vt:i4>0</vt:i4>
      </vt:variant>
      <vt:variant>
        <vt:i4>5</vt:i4>
      </vt:variant>
      <vt:variant>
        <vt:lpwstr>http://portal.savonia.fi/amk/oma/henkilokunta/ops_kehitys</vt:lpwstr>
      </vt:variant>
      <vt:variant>
        <vt:lpwstr/>
      </vt:variant>
      <vt:variant>
        <vt:i4>1441826</vt:i4>
      </vt:variant>
      <vt:variant>
        <vt:i4>126</vt:i4>
      </vt:variant>
      <vt:variant>
        <vt:i4>0</vt:i4>
      </vt:variant>
      <vt:variant>
        <vt:i4>5</vt:i4>
      </vt:variant>
      <vt:variant>
        <vt:lpwstr>http://webd.savonia.fi/tertta/OPS_yleinen/tähän_tiedoston_nimi.pdf%3c/a</vt:lpwstr>
      </vt:variant>
      <vt:variant>
        <vt:lpwstr/>
      </vt:variant>
      <vt:variant>
        <vt:i4>1835078</vt:i4>
      </vt:variant>
      <vt:variant>
        <vt:i4>123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1835078</vt:i4>
      </vt:variant>
      <vt:variant>
        <vt:i4>119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1441826</vt:i4>
      </vt:variant>
      <vt:variant>
        <vt:i4>117</vt:i4>
      </vt:variant>
      <vt:variant>
        <vt:i4>0</vt:i4>
      </vt:variant>
      <vt:variant>
        <vt:i4>5</vt:i4>
      </vt:variant>
      <vt:variant>
        <vt:lpwstr>http://webd.savonia.fi/tertta/OPS_yleinen/tähän_tiedoston_nimi.pdf%3c/a</vt:lpwstr>
      </vt:variant>
      <vt:variant>
        <vt:lpwstr/>
      </vt:variant>
      <vt:variant>
        <vt:i4>1835078</vt:i4>
      </vt:variant>
      <vt:variant>
        <vt:i4>114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1835078</vt:i4>
      </vt:variant>
      <vt:variant>
        <vt:i4>111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1835078</vt:i4>
      </vt:variant>
      <vt:variant>
        <vt:i4>108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6815832</vt:i4>
      </vt:variant>
      <vt:variant>
        <vt:i4>105</vt:i4>
      </vt:variant>
      <vt:variant>
        <vt:i4>0</vt:i4>
      </vt:variant>
      <vt:variant>
        <vt:i4>5</vt:i4>
      </vt:variant>
      <vt:variant>
        <vt:lpwstr>C:\Users\kekosan\AppData\Local\Microsoft\Windows\Temporary Internet Files\Content.Outlook\AppData\Local\Microsoft\Windows\webd\nettiops\</vt:lpwstr>
      </vt:variant>
      <vt:variant>
        <vt:lpwstr/>
      </vt:variant>
      <vt:variant>
        <vt:i4>1114188</vt:i4>
      </vt:variant>
      <vt:variant>
        <vt:i4>102</vt:i4>
      </vt:variant>
      <vt:variant>
        <vt:i4>0</vt:i4>
      </vt:variant>
      <vt:variant>
        <vt:i4>5</vt:i4>
      </vt:variant>
      <vt:variant>
        <vt:lpwstr>http://webd.savonia.fi/otas/</vt:lpwstr>
      </vt:variant>
      <vt:variant>
        <vt:lpwstr/>
      </vt:variant>
      <vt:variant>
        <vt:i4>2359350</vt:i4>
      </vt:variant>
      <vt:variant>
        <vt:i4>99</vt:i4>
      </vt:variant>
      <vt:variant>
        <vt:i4>0</vt:i4>
      </vt:variant>
      <vt:variant>
        <vt:i4>5</vt:i4>
      </vt:variant>
      <vt:variant>
        <vt:lpwstr>http://www.minedu.fi/OPM/Julkaisut/2009/Tutkintojen_kansallinen_viitekehys.html</vt:lpwstr>
      </vt:variant>
      <vt:variant>
        <vt:lpwstr/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_Toc286153261</vt:lpwstr>
      </vt:variant>
      <vt:variant>
        <vt:i4>1769523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_Toc286153260</vt:lpwstr>
      </vt:variant>
      <vt:variant>
        <vt:i4>1572915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_Toc286153259</vt:lpwstr>
      </vt:variant>
      <vt:variant>
        <vt:i4>1572915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_Toc286153258</vt:lpwstr>
      </vt:variant>
      <vt:variant>
        <vt:i4>1572915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_Toc286153257</vt:lpwstr>
      </vt:variant>
      <vt:variant>
        <vt:i4>1572915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_Toc286153256</vt:lpwstr>
      </vt:variant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_Toc286153255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_Toc286153254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_Toc286153253</vt:lpwstr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_Toc286153252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_Toc286153251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_Toc286153250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_Toc286153249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_Toc286153248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_Toc286153247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_Toc286153246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ktteku</dc:creator>
  <cp:lastModifiedBy>Mervi Heiskanen</cp:lastModifiedBy>
  <cp:revision>5</cp:revision>
  <cp:lastPrinted>2016-11-29T06:16:00Z</cp:lastPrinted>
  <dcterms:created xsi:type="dcterms:W3CDTF">2016-11-17T17:19:00Z</dcterms:created>
  <dcterms:modified xsi:type="dcterms:W3CDTF">2016-11-29T08:00:00Z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c13ef7d8-7f34-4d4e-a408-8cfba102a4f7</vt:lpwstr>
  </property>
  <property fmtid="{D5CDD505-2E9C-101B-9397-08002B2CF9AE}" pid="3" name="ContentTypeId">
    <vt:lpwstr>0x0101007C99A6B7AEA5684BA478728D451E0C6F004A70A7C41C4B5E44A1BC6F3965734D2E</vt:lpwstr>
  </property>
  <property fmtid="{D5CDD505-2E9C-101B-9397-08002B2CF9AE}" pid="4" name="Asiasanat">
    <vt:lpwstr/>
  </property>
</Properties>
</file>