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4F" w:rsidRDefault="00E0604F" w:rsidP="00E0604F"/>
    <w:p w:rsidR="00E0604F" w:rsidRDefault="00E0604F" w:rsidP="00E0604F"/>
    <w:p w:rsidR="00E0604F" w:rsidRDefault="00E0604F" w:rsidP="00E0604F"/>
    <w:p w:rsidR="00E0604F" w:rsidRDefault="00E0604F" w:rsidP="00E0604F"/>
    <w:p w:rsidR="00E0604F" w:rsidRPr="00EC359E" w:rsidRDefault="00E0604F" w:rsidP="00E0604F"/>
    <w:p w:rsidR="00E1623D" w:rsidRPr="00764E0C" w:rsidRDefault="00E0604F" w:rsidP="00E0604F">
      <w:pPr>
        <w:jc w:val="center"/>
        <w:rPr>
          <w:b/>
          <w:sz w:val="48"/>
          <w:szCs w:val="48"/>
        </w:rPr>
      </w:pPr>
      <w:proofErr w:type="spellStart"/>
      <w:r w:rsidRPr="00764E0C">
        <w:rPr>
          <w:b/>
          <w:sz w:val="48"/>
          <w:szCs w:val="48"/>
        </w:rPr>
        <w:t>Savonia-ammattikorkeakoulun</w:t>
      </w:r>
      <w:proofErr w:type="spellEnd"/>
      <w:r w:rsidRPr="00764E0C">
        <w:rPr>
          <w:b/>
          <w:sz w:val="48"/>
          <w:szCs w:val="48"/>
        </w:rPr>
        <w:t xml:space="preserve"> opetussuunnitelma </w:t>
      </w:r>
    </w:p>
    <w:p w:rsidR="00764E0C" w:rsidRDefault="00E1623D" w:rsidP="00E0604F">
      <w:pPr>
        <w:jc w:val="center"/>
        <w:rPr>
          <w:b/>
          <w:sz w:val="48"/>
          <w:szCs w:val="48"/>
        </w:rPr>
      </w:pPr>
      <w:r w:rsidRPr="00764E0C">
        <w:rPr>
          <w:b/>
          <w:sz w:val="48"/>
          <w:szCs w:val="48"/>
        </w:rPr>
        <w:t>INSINÖÖRI (AMK)</w:t>
      </w:r>
      <w:r w:rsidR="00E0604F" w:rsidRPr="00764E0C">
        <w:rPr>
          <w:b/>
          <w:sz w:val="48"/>
          <w:szCs w:val="48"/>
        </w:rPr>
        <w:br/>
      </w:r>
      <w:r w:rsidR="00816867" w:rsidRPr="00764E0C">
        <w:rPr>
          <w:b/>
          <w:sz w:val="48"/>
          <w:szCs w:val="48"/>
        </w:rPr>
        <w:t>KONE</w:t>
      </w:r>
      <w:r w:rsidR="00EF745F" w:rsidRPr="00764E0C">
        <w:rPr>
          <w:b/>
          <w:sz w:val="48"/>
          <w:szCs w:val="48"/>
        </w:rPr>
        <w:t>TEKNIIKKA</w:t>
      </w:r>
      <w:r w:rsidR="00764E0C">
        <w:rPr>
          <w:b/>
          <w:sz w:val="48"/>
          <w:szCs w:val="48"/>
        </w:rPr>
        <w:t xml:space="preserve">, </w:t>
      </w:r>
      <w:proofErr w:type="spellStart"/>
      <w:r w:rsidR="00764E0C">
        <w:rPr>
          <w:b/>
          <w:sz w:val="48"/>
          <w:szCs w:val="48"/>
        </w:rPr>
        <w:t>monimuoto</w:t>
      </w:r>
      <w:proofErr w:type="spellEnd"/>
      <w:r w:rsidR="000E2C4F">
        <w:rPr>
          <w:b/>
          <w:sz w:val="48"/>
          <w:szCs w:val="48"/>
        </w:rPr>
        <w:t xml:space="preserve"> </w:t>
      </w:r>
      <w:r w:rsidR="00764E0C">
        <w:rPr>
          <w:b/>
          <w:sz w:val="48"/>
          <w:szCs w:val="48"/>
        </w:rPr>
        <w:t>2017</w:t>
      </w:r>
    </w:p>
    <w:p w:rsidR="00764E0C" w:rsidRPr="00764E0C" w:rsidRDefault="00764E0C" w:rsidP="00E0604F">
      <w:pPr>
        <w:jc w:val="center"/>
        <w:rPr>
          <w:b/>
          <w:sz w:val="48"/>
          <w:szCs w:val="48"/>
        </w:rPr>
      </w:pPr>
    </w:p>
    <w:p w:rsidR="003F66E0" w:rsidRDefault="003F66E0" w:rsidP="00E0604F">
      <w:pPr>
        <w:jc w:val="center"/>
        <w:rPr>
          <w:sz w:val="24"/>
          <w:szCs w:val="52"/>
        </w:rPr>
      </w:pPr>
    </w:p>
    <w:p w:rsidR="00DD7EE7" w:rsidRDefault="00DD7EE7" w:rsidP="00DD7EE7">
      <w:bookmarkStart w:id="0" w:name="_GoBack"/>
      <w:bookmarkEnd w:id="0"/>
    </w:p>
    <w:p w:rsidR="00DD7EE7" w:rsidRDefault="00DD7EE7" w:rsidP="00DD7EE7"/>
    <w:p w:rsidR="00DD7EE7" w:rsidRDefault="00DD7EE7" w:rsidP="00DD7EE7"/>
    <w:p w:rsidR="00DD7EE7" w:rsidRDefault="00DD7EE7" w:rsidP="00DD7EE7"/>
    <w:p w:rsidR="00DD7EE7" w:rsidRDefault="00DD7EE7" w:rsidP="00DD7EE7"/>
    <w:p w:rsidR="00DD7EE7" w:rsidRDefault="00DD7EE7" w:rsidP="00DD7EE7">
      <w:pPr>
        <w:rPr>
          <w:rFonts w:eastAsia="Times New Roman"/>
          <w:color w:val="247987"/>
          <w:sz w:val="44"/>
          <w:szCs w:val="28"/>
        </w:rPr>
      </w:pPr>
    </w:p>
    <w:p w:rsidR="00EF745F" w:rsidRDefault="00EF745F" w:rsidP="00DD7EE7">
      <w:pPr>
        <w:rPr>
          <w:rFonts w:eastAsia="Times New Roman"/>
          <w:color w:val="247987"/>
          <w:sz w:val="44"/>
          <w:szCs w:val="28"/>
        </w:rPr>
      </w:pPr>
    </w:p>
    <w:p w:rsidR="00764E0C" w:rsidRDefault="00764E0C" w:rsidP="00DD7EE7">
      <w:pPr>
        <w:rPr>
          <w:rFonts w:eastAsia="Times New Roman"/>
          <w:color w:val="247987"/>
          <w:sz w:val="44"/>
          <w:szCs w:val="28"/>
        </w:rPr>
      </w:pPr>
    </w:p>
    <w:p w:rsidR="00764E0C" w:rsidRDefault="00764E0C" w:rsidP="00DD7EE7">
      <w:pPr>
        <w:rPr>
          <w:rFonts w:eastAsia="Times New Roman"/>
          <w:color w:val="247987"/>
          <w:sz w:val="44"/>
          <w:szCs w:val="28"/>
        </w:rPr>
      </w:pPr>
    </w:p>
    <w:p w:rsidR="00764E0C" w:rsidRDefault="00764E0C" w:rsidP="00DD7EE7">
      <w:pPr>
        <w:rPr>
          <w:rFonts w:eastAsia="Times New Roman"/>
          <w:color w:val="247987"/>
          <w:sz w:val="44"/>
          <w:szCs w:val="28"/>
        </w:rPr>
      </w:pPr>
    </w:p>
    <w:p w:rsidR="00EF745F" w:rsidRPr="00595FDF" w:rsidRDefault="00764E0C" w:rsidP="00DD7EE7">
      <w:pPr>
        <w:rPr>
          <w:rFonts w:eastAsia="Times New Roman"/>
          <w:color w:val="247987"/>
          <w:sz w:val="44"/>
          <w:szCs w:val="28"/>
        </w:rPr>
      </w:pPr>
      <w:r>
        <w:rPr>
          <w:rFonts w:eastAsia="Times New Roman"/>
          <w:color w:val="247987"/>
          <w:sz w:val="44"/>
          <w:szCs w:val="28"/>
        </w:rPr>
        <w:lastRenderedPageBreak/>
        <w:t>E</w:t>
      </w:r>
      <w:r w:rsidRPr="00764E0C">
        <w:rPr>
          <w:rFonts w:eastAsia="Times New Roman"/>
          <w:color w:val="247987"/>
          <w:sz w:val="44"/>
          <w:szCs w:val="28"/>
        </w:rPr>
        <w:t>K1</w:t>
      </w:r>
      <w:r>
        <w:rPr>
          <w:rFonts w:eastAsia="Times New Roman"/>
          <w:color w:val="247987"/>
          <w:sz w:val="44"/>
          <w:szCs w:val="28"/>
        </w:rPr>
        <w:t>7</w:t>
      </w:r>
      <w:r w:rsidRPr="00764E0C">
        <w:rPr>
          <w:rFonts w:eastAsia="Times New Roman"/>
          <w:color w:val="247987"/>
          <w:sz w:val="44"/>
          <w:szCs w:val="28"/>
        </w:rPr>
        <w:t>S Konetekniikan tutkinto-ohjelma</w:t>
      </w:r>
      <w:r>
        <w:rPr>
          <w:rFonts w:eastAsia="Times New Roman"/>
          <w:color w:val="247987"/>
          <w:sz w:val="44"/>
          <w:szCs w:val="28"/>
        </w:rPr>
        <w:t xml:space="preserve"> (</w:t>
      </w:r>
      <w:proofErr w:type="spellStart"/>
      <w:r>
        <w:rPr>
          <w:rFonts w:eastAsia="Times New Roman"/>
          <w:color w:val="247987"/>
          <w:sz w:val="44"/>
          <w:szCs w:val="28"/>
        </w:rPr>
        <w:t>monimuoto</w:t>
      </w:r>
      <w:proofErr w:type="spellEnd"/>
      <w:r>
        <w:rPr>
          <w:rFonts w:eastAsia="Times New Roman"/>
          <w:color w:val="247987"/>
          <w:sz w:val="44"/>
          <w:szCs w:val="28"/>
        </w:rPr>
        <w:t xml:space="preserve"> Iisa</w:t>
      </w:r>
      <w:r>
        <w:rPr>
          <w:rFonts w:eastAsia="Times New Roman"/>
          <w:color w:val="247987"/>
          <w:sz w:val="44"/>
          <w:szCs w:val="28"/>
        </w:rPr>
        <w:t>l</w:t>
      </w:r>
      <w:r>
        <w:rPr>
          <w:rFonts w:eastAsia="Times New Roman"/>
          <w:color w:val="247987"/>
          <w:sz w:val="44"/>
          <w:szCs w:val="28"/>
        </w:rPr>
        <w:t>mi/Kuopio/Varkaus)</w:t>
      </w:r>
    </w:p>
    <w:p w:rsidR="00331298" w:rsidRPr="00331298" w:rsidRDefault="00331298" w:rsidP="00DD7EE7">
      <w:pPr>
        <w:pStyle w:val="Otsikko1"/>
        <w:spacing w:before="0"/>
        <w:rPr>
          <w:szCs w:val="24"/>
        </w:rPr>
      </w:pPr>
      <w:bookmarkStart w:id="1" w:name="_Toc286153246"/>
      <w:r w:rsidRPr="00331298">
        <w:t>1 O</w:t>
      </w:r>
      <w:r w:rsidR="00DA5AA1" w:rsidRPr="00331298">
        <w:t>petussuunnitelman ylei</w:t>
      </w:r>
      <w:r w:rsidR="00650C2F">
        <w:t>n</w:t>
      </w:r>
      <w:r w:rsidR="00DA5AA1" w:rsidRPr="00331298">
        <w:t>en osa</w:t>
      </w:r>
      <w:bookmarkEnd w:id="1"/>
    </w:p>
    <w:p w:rsidR="00DA5AA1" w:rsidRPr="00E0604F" w:rsidRDefault="00331298" w:rsidP="00E0604F">
      <w:pPr>
        <w:pStyle w:val="Otsikko2"/>
        <w:rPr>
          <w:szCs w:val="24"/>
        </w:rPr>
      </w:pPr>
      <w:bookmarkStart w:id="2" w:name="_Toc286153247"/>
      <w:r>
        <w:rPr>
          <w:szCs w:val="24"/>
        </w:rPr>
        <w:t xml:space="preserve">1.1 </w:t>
      </w:r>
      <w:r w:rsidR="00DA5AA1" w:rsidRPr="00E0604F">
        <w:rPr>
          <w:szCs w:val="24"/>
        </w:rPr>
        <w:t>Koulutuksen lähtökohdat</w:t>
      </w:r>
      <w:bookmarkEnd w:id="2"/>
      <w:r w:rsidR="00DA5AA1" w:rsidRPr="00E0604F">
        <w:rPr>
          <w:szCs w:val="24"/>
        </w:rPr>
        <w:t xml:space="preserve"> </w:t>
      </w:r>
    </w:p>
    <w:p w:rsidR="00DA5AA1" w:rsidRPr="00A107A9" w:rsidRDefault="00816867" w:rsidP="00A107A9">
      <w:r w:rsidRPr="00A107A9">
        <w:t>Kone</w:t>
      </w:r>
      <w:r w:rsidR="009E313C" w:rsidRPr="00A107A9">
        <w:t>tekniikan</w:t>
      </w:r>
      <w:r w:rsidR="00DA5AA1" w:rsidRPr="00A107A9">
        <w:t xml:space="preserve"> </w:t>
      </w:r>
      <w:r w:rsidR="009354B9">
        <w:t>tutkinto-ohjelma</w:t>
      </w:r>
      <w:r w:rsidR="00DA5AA1" w:rsidRPr="00A107A9">
        <w:t xml:space="preserve"> johtaa </w:t>
      </w:r>
      <w:r w:rsidR="009E313C" w:rsidRPr="00A107A9">
        <w:t>tekniikanalan</w:t>
      </w:r>
      <w:r w:rsidR="00DA5AA1" w:rsidRPr="00A107A9">
        <w:t xml:space="preserve"> ammattikorkeakoulututkintoon, tutkintonimike on</w:t>
      </w:r>
      <w:r w:rsidR="009E313C" w:rsidRPr="00A107A9">
        <w:t xml:space="preserve"> insinööri</w:t>
      </w:r>
      <w:r w:rsidR="00DA5AA1" w:rsidRPr="00A107A9">
        <w:t xml:space="preserve"> (AMK). Opintojen laajuus on</w:t>
      </w:r>
      <w:r w:rsidR="009E313C" w:rsidRPr="00A107A9">
        <w:t xml:space="preserve"> 24</w:t>
      </w:r>
      <w:r w:rsidR="00DA5AA1" w:rsidRPr="00A107A9">
        <w:t>0 opintopistettä ja kesto</w:t>
      </w:r>
      <w:r w:rsidR="009E313C" w:rsidRPr="00A107A9">
        <w:t xml:space="preserve"> 4</w:t>
      </w:r>
      <w:r w:rsidR="00DA5AA1" w:rsidRPr="00A107A9">
        <w:t xml:space="preserve"> vuotta. Tutkinnon tuottama osaaminen vastaa Euroopan unionin alueella yhteisesti määriteltyä korkeakoulutasoa, mikä mahdollistaa työvoiman ja asiantuntijoiden liikkumisen. </w:t>
      </w:r>
    </w:p>
    <w:p w:rsidR="00507F25" w:rsidRPr="00A107A9" w:rsidRDefault="00507F25" w:rsidP="00A107A9">
      <w:r w:rsidRPr="00A107A9">
        <w:t>Kone</w:t>
      </w:r>
      <w:r w:rsidR="002F3A68">
        <w:t xml:space="preserve">tekniikan </w:t>
      </w:r>
      <w:r w:rsidRPr="00A107A9">
        <w:t>insinöörin varsin laaja tehtäväkenttä muodostuu pääosin suunnittelu- ja tuotekehitystehtävistä</w:t>
      </w:r>
      <w:r w:rsidR="00DC63DC" w:rsidRPr="00A107A9">
        <w:t>,</w:t>
      </w:r>
      <w:r w:rsidRPr="00A107A9">
        <w:t xml:space="preserve"> tuota</w:t>
      </w:r>
      <w:r w:rsidRPr="00A107A9">
        <w:t>n</w:t>
      </w:r>
      <w:r w:rsidRPr="00A107A9">
        <w:t>toon liittyvistä kehitys- ja ohjaustehtävistä sekä tutkimus-, ja opetustehtävistä. Myös projektien johtamiseen sekä markkinointiin</w:t>
      </w:r>
      <w:r w:rsidR="00DC63DC" w:rsidRPr="00A107A9">
        <w:t>, laatuasioihin</w:t>
      </w:r>
      <w:r w:rsidR="00EE26A3" w:rsidRPr="00A107A9">
        <w:t>, huoltoon</w:t>
      </w:r>
      <w:r w:rsidRPr="00A107A9">
        <w:t xml:space="preserve"> ja myyntiin liittyvät tehtävät ovat yleisiä. Kone</w:t>
      </w:r>
      <w:r w:rsidR="002F3A68">
        <w:t xml:space="preserve">tekniikan </w:t>
      </w:r>
      <w:r w:rsidRPr="00A107A9">
        <w:t>insinööri toimii yleensä uransa alkutaipaleella tiimitehtävissä ja siirtyy ammattivuosien karttuessa esimiestehtäviin.</w:t>
      </w:r>
      <w:r w:rsidR="00DC63DC" w:rsidRPr="00A107A9">
        <w:t xml:space="preserve"> Nykyään yrityksissä ins</w:t>
      </w:r>
      <w:r w:rsidR="00DC63DC" w:rsidRPr="00A107A9">
        <w:t>i</w:t>
      </w:r>
      <w:r w:rsidR="00DC63DC" w:rsidRPr="00A107A9">
        <w:t xml:space="preserve">nöörit toimivat monialaisissa tiimeissä, jotka koostuvat eri alojen ammattilaista ja asiantuntijoista. </w:t>
      </w:r>
    </w:p>
    <w:p w:rsidR="00507F25" w:rsidRPr="00A107A9" w:rsidRDefault="00507F25" w:rsidP="00A107A9">
      <w:r w:rsidRPr="00A107A9">
        <w:t>Koulutuksen lähtökohta on matemaattis-luonnontieteellinen. Kone</w:t>
      </w:r>
      <w:r w:rsidR="002F3A68">
        <w:t xml:space="preserve">tekniikan </w:t>
      </w:r>
      <w:r w:rsidRPr="00A107A9">
        <w:t>insinööri osaa hyödyntää työssään nyk</w:t>
      </w:r>
      <w:r w:rsidRPr="00A107A9">
        <w:t>y</w:t>
      </w:r>
      <w:r w:rsidRPr="00A107A9">
        <w:t>aikaisia tietokonepohjaisia menetelmiä mukaan lukien 3D-suunnittelujärjestelmät, simulointi ja etäohjelmointi. Tuot</w:t>
      </w:r>
      <w:r w:rsidRPr="00A107A9">
        <w:t>e</w:t>
      </w:r>
      <w:r w:rsidRPr="00A107A9">
        <w:t xml:space="preserve">kehitysprosessi, tuotteen arkkitehtuuri, tuoterakenne ja modulointi samoin kuin verkostoituneet tuotantojärjestelmät ovat koneinsinöörille tuttuja. </w:t>
      </w:r>
      <w:r w:rsidR="00DC63DC" w:rsidRPr="00A107A9">
        <w:t xml:space="preserve">Lisäksi koneiden ja laitteiden elinkaariajattelu </w:t>
      </w:r>
      <w:r w:rsidR="00EE26A3" w:rsidRPr="00A107A9">
        <w:t>ja palveluliiketoiminta tulee tutuksi opisk</w:t>
      </w:r>
      <w:r w:rsidR="00EE26A3" w:rsidRPr="00A107A9">
        <w:t>e</w:t>
      </w:r>
      <w:r w:rsidR="00EE26A3" w:rsidRPr="00A107A9">
        <w:t xml:space="preserve">lun aikana. </w:t>
      </w:r>
      <w:r w:rsidRPr="00A107A9">
        <w:t>Kone</w:t>
      </w:r>
      <w:r w:rsidR="002F3A68">
        <w:t xml:space="preserve">tekniikan </w:t>
      </w:r>
      <w:r w:rsidRPr="00A107A9">
        <w:t>insinööri tuntee myös tuotannossa ja tuotteessa hyödynnettävän automaation menetelmät ja järjestelmät. Toimiminen kotimaisissa ja kansainvälisissä työyhteisöissä edellyttää kone</w:t>
      </w:r>
      <w:r w:rsidR="002F3A68">
        <w:t xml:space="preserve">tekniikan </w:t>
      </w:r>
      <w:r w:rsidRPr="00A107A9">
        <w:t>insinööriltä kykyä ryhmätyöhön, kirjallista ja suullista esitystaitoa sekä riittävää vieraiden kielien taitoa.</w:t>
      </w:r>
    </w:p>
    <w:p w:rsidR="009E313C" w:rsidRPr="00A107A9" w:rsidRDefault="00EE26A3" w:rsidP="00A107A9">
      <w:r w:rsidRPr="00A107A9">
        <w:t>Kone</w:t>
      </w:r>
      <w:r w:rsidR="009E313C" w:rsidRPr="00A107A9">
        <w:t xml:space="preserve">tekniikan opinnoissa suuntaudutaan </w:t>
      </w:r>
      <w:r w:rsidR="005D394E" w:rsidRPr="00A107A9">
        <w:t>tuotekehitykseen,</w:t>
      </w:r>
      <w:r w:rsidRPr="00A107A9">
        <w:t xml:space="preserve"> tuotantotekniikkaan</w:t>
      </w:r>
      <w:r w:rsidR="009E313C" w:rsidRPr="00A107A9">
        <w:t xml:space="preserve">. </w:t>
      </w:r>
      <w:r w:rsidR="00E612E1" w:rsidRPr="00A107A9">
        <w:t>Suuntautumisen valinta tapahtuu</w:t>
      </w:r>
      <w:r w:rsidR="00761787" w:rsidRPr="00A107A9">
        <w:t xml:space="preserve"> toisen</w:t>
      </w:r>
      <w:r w:rsidR="00E612E1" w:rsidRPr="00A107A9">
        <w:t xml:space="preserve"> </w:t>
      </w:r>
      <w:r w:rsidR="00761787" w:rsidRPr="00A107A9">
        <w:t xml:space="preserve">lukuvuoden keväällä. </w:t>
      </w:r>
    </w:p>
    <w:p w:rsidR="002D776C" w:rsidRPr="00A107A9" w:rsidRDefault="00EE26A3" w:rsidP="00A107A9">
      <w:r w:rsidRPr="00A107A9">
        <w:t>Tuotekehitys</w:t>
      </w:r>
      <w:r w:rsidR="002D776C" w:rsidRPr="00A107A9">
        <w:t>insinööri toimii yrityksessä tuotteen asiakkaan toiveiden täyttäjänä. Toiveet tulee täyttää siten, että asi</w:t>
      </w:r>
      <w:r w:rsidR="002D776C" w:rsidRPr="00A107A9">
        <w:t>a</w:t>
      </w:r>
      <w:r w:rsidR="002D776C" w:rsidRPr="00A107A9">
        <w:t>kas on tyytyväinen ja saa tuotteensa sovitussa aikataulussa, mutta myös niin, että tuote voidaan valmistaa kaupallise</w:t>
      </w:r>
      <w:r w:rsidR="002D776C" w:rsidRPr="00A107A9">
        <w:t>s</w:t>
      </w:r>
      <w:r w:rsidR="002D776C" w:rsidRPr="00A107A9">
        <w:t>ti järkevillä menetelmillä. Tuotekehitysinsinöörien varaan rakentuu valtaosa teollisten yritysten menestyksestä.</w:t>
      </w:r>
    </w:p>
    <w:p w:rsidR="009E313C" w:rsidRPr="00A107A9" w:rsidRDefault="002D776C" w:rsidP="00A107A9">
      <w:r w:rsidRPr="00A107A9">
        <w:t>Tuotantotekniikasta</w:t>
      </w:r>
      <w:r w:rsidR="009E313C" w:rsidRPr="00A107A9">
        <w:t xml:space="preserve"> valmistunut </w:t>
      </w:r>
      <w:r w:rsidRPr="00A107A9">
        <w:t>kone</w:t>
      </w:r>
      <w:r w:rsidR="002F3A68">
        <w:t xml:space="preserve">tekniikan </w:t>
      </w:r>
      <w:r w:rsidR="009E313C" w:rsidRPr="00A107A9">
        <w:t xml:space="preserve">insinööri vastaa </w:t>
      </w:r>
      <w:r w:rsidRPr="00A107A9">
        <w:t>koneiden ja laitteiden</w:t>
      </w:r>
      <w:r w:rsidR="009E313C" w:rsidRPr="00A107A9">
        <w:t xml:space="preserve"> tuotannon johtamisesta. Opi</w:t>
      </w:r>
      <w:r w:rsidR="009E313C" w:rsidRPr="00A107A9">
        <w:t>n</w:t>
      </w:r>
      <w:r w:rsidR="009E313C" w:rsidRPr="00A107A9">
        <w:t xml:space="preserve">noissa perehdytään </w:t>
      </w:r>
      <w:r w:rsidRPr="00A107A9">
        <w:t>erilaisiin valmistusmenetelmiin, tuotantoprosesseihin, tuotannon simulointiin ja kokonaisvalta</w:t>
      </w:r>
      <w:r w:rsidRPr="00A107A9">
        <w:t>i</w:t>
      </w:r>
      <w:r w:rsidRPr="00A107A9">
        <w:t xml:space="preserve">seen laatuajatteluun. Valtaosa ammattiopinnoista </w:t>
      </w:r>
      <w:r w:rsidR="005D394E" w:rsidRPr="00A107A9">
        <w:t>on yhdistetty projektimaiseen työskentelyyn (yritysprojektit).</w:t>
      </w:r>
      <w:r w:rsidR="009E313C" w:rsidRPr="00A107A9">
        <w:t xml:space="preserve"> </w:t>
      </w:r>
    </w:p>
    <w:p w:rsidR="00C81BD9" w:rsidRPr="003604E5" w:rsidRDefault="00761858" w:rsidP="00BF7CB2">
      <w:pPr>
        <w:pStyle w:val="Otsikko2"/>
      </w:pPr>
      <w:r w:rsidRPr="003604E5">
        <w:rPr>
          <w:rFonts w:eastAsia="Calibri"/>
          <w:color w:val="1F497D" w:themeColor="text2"/>
        </w:rPr>
        <w:br w:type="page"/>
      </w:r>
      <w:bookmarkStart w:id="3" w:name="_Toc286153248"/>
      <w:r w:rsidR="00331298" w:rsidRPr="003604E5">
        <w:lastRenderedPageBreak/>
        <w:t xml:space="preserve">1.2 </w:t>
      </w:r>
      <w:r w:rsidR="00C81BD9" w:rsidRPr="003604E5">
        <w:t>Osaamistavoitteet</w:t>
      </w:r>
      <w:bookmarkEnd w:id="3"/>
    </w:p>
    <w:p w:rsidR="00911FCF" w:rsidRPr="00881B4E" w:rsidRDefault="00B60412" w:rsidP="00881B4E">
      <w:pPr>
        <w:rPr>
          <w:b/>
          <w:bCs/>
        </w:rPr>
      </w:pPr>
      <w:r w:rsidRPr="00881B4E">
        <w:t>Insinöörin</w:t>
      </w:r>
      <w:r w:rsidR="00911FCF" w:rsidRPr="00881B4E">
        <w:t xml:space="preserve"> koulutus on eurooppalaista ja suomalaista tasoa 6</w:t>
      </w:r>
      <w:r w:rsidR="00ED73CE">
        <w:t>.</w:t>
      </w:r>
    </w:p>
    <w:tbl>
      <w:tblPr>
        <w:tblpPr w:leftFromText="141" w:rightFromText="141" w:vertAnchor="page" w:horzAnchor="margin" w:tblpY="3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7698"/>
      </w:tblGrid>
      <w:tr w:rsidR="00E21C37" w:rsidRPr="00595FDF" w:rsidTr="00E21C37">
        <w:trPr>
          <w:trHeight w:val="776"/>
        </w:trPr>
        <w:tc>
          <w:tcPr>
            <w:tcW w:w="2877" w:type="dxa"/>
            <w:shd w:val="clear" w:color="auto" w:fill="31A3B5"/>
          </w:tcPr>
          <w:p w:rsidR="00E21C37" w:rsidRPr="00595FDF" w:rsidRDefault="00E21C37" w:rsidP="00E21C37">
            <w:pPr>
              <w:spacing w:before="240" w:after="240"/>
              <w:rPr>
                <w:rFonts w:cs="Calibri"/>
                <w:b/>
                <w:color w:val="FFFFFF"/>
                <w:sz w:val="24"/>
                <w:szCs w:val="24"/>
              </w:rPr>
            </w:pPr>
            <w:r w:rsidRPr="00595FDF">
              <w:rPr>
                <w:rFonts w:cs="Calibri"/>
                <w:b/>
                <w:color w:val="FFFFFF"/>
                <w:sz w:val="28"/>
                <w:szCs w:val="24"/>
              </w:rPr>
              <w:t>Osaamisen osa-alue</w:t>
            </w:r>
          </w:p>
        </w:tc>
        <w:tc>
          <w:tcPr>
            <w:tcW w:w="7698" w:type="dxa"/>
            <w:shd w:val="clear" w:color="auto" w:fill="31A3B5"/>
          </w:tcPr>
          <w:p w:rsidR="00E21C37" w:rsidRPr="00595FDF" w:rsidRDefault="00E21C37" w:rsidP="00E21C37">
            <w:pPr>
              <w:spacing w:before="240" w:after="240"/>
              <w:rPr>
                <w:rFonts w:cs="Calibri"/>
                <w:b/>
                <w:color w:val="FFFFFF"/>
                <w:sz w:val="28"/>
                <w:szCs w:val="28"/>
              </w:rPr>
            </w:pPr>
            <w:r w:rsidRPr="00595FDF">
              <w:rPr>
                <w:rFonts w:cs="Calibri"/>
                <w:b/>
                <w:color w:val="FFFFFF"/>
                <w:sz w:val="28"/>
                <w:szCs w:val="28"/>
              </w:rPr>
              <w:t>Osaaminen tasolla 6</w:t>
            </w:r>
          </w:p>
        </w:tc>
      </w:tr>
      <w:tr w:rsidR="00E21C37" w:rsidRPr="00595FDF" w:rsidTr="00E21C37">
        <w:trPr>
          <w:trHeight w:val="1372"/>
        </w:trPr>
        <w:tc>
          <w:tcPr>
            <w:tcW w:w="2877" w:type="dxa"/>
          </w:tcPr>
          <w:p w:rsidR="00E21C37" w:rsidRPr="00595FDF" w:rsidRDefault="00E21C37" w:rsidP="00E21C37">
            <w:pPr>
              <w:spacing w:before="240" w:after="240"/>
              <w:rPr>
                <w:rFonts w:cs="Calibri"/>
                <w:b/>
                <w:szCs w:val="24"/>
              </w:rPr>
            </w:pPr>
            <w:r w:rsidRPr="00595FDF">
              <w:rPr>
                <w:rFonts w:cs="Calibri"/>
                <w:b/>
                <w:szCs w:val="24"/>
              </w:rPr>
              <w:t>Tieto</w:t>
            </w:r>
          </w:p>
        </w:tc>
        <w:tc>
          <w:tcPr>
            <w:tcW w:w="7698" w:type="dxa"/>
          </w:tcPr>
          <w:p w:rsidR="00E21C37" w:rsidRPr="00881B4E" w:rsidRDefault="00E21C37" w:rsidP="00881B4E">
            <w:pPr>
              <w:rPr>
                <w:b/>
              </w:rPr>
            </w:pPr>
            <w:r w:rsidRPr="00881B4E">
              <w:t>Insinööri hallitsee laaja-alaiset ja edistyneet tekniikanalan tiedot, joihin liittyy te</w:t>
            </w:r>
            <w:r w:rsidRPr="00881B4E">
              <w:t>o</w:t>
            </w:r>
            <w:r w:rsidRPr="00881B4E">
              <w:t>rioiden, keskeisten käsitteiden, menetelmien ja periaatteiden kriittinen ymmärt</w:t>
            </w:r>
            <w:r w:rsidRPr="00881B4E">
              <w:t>ä</w:t>
            </w:r>
            <w:r w:rsidRPr="00881B4E">
              <w:t>minen ja arviointi. Hän ymmärtää tekniikanalan tehtäväalueen kattavuuden ja r</w:t>
            </w:r>
            <w:r w:rsidRPr="00881B4E">
              <w:t>a</w:t>
            </w:r>
            <w:r w:rsidRPr="00881B4E">
              <w:t>jat.</w:t>
            </w:r>
          </w:p>
        </w:tc>
      </w:tr>
      <w:tr w:rsidR="00E21C37" w:rsidRPr="00595FDF" w:rsidTr="00E21C37">
        <w:trPr>
          <w:trHeight w:val="1326"/>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Työskentelytapa ja </w:t>
            </w:r>
            <w:r w:rsidRPr="00595FDF">
              <w:rPr>
                <w:rFonts w:cs="Calibri"/>
                <w:b/>
                <w:szCs w:val="24"/>
              </w:rPr>
              <w:br/>
              <w:t>soveltaminen (taito)</w:t>
            </w:r>
          </w:p>
        </w:tc>
        <w:tc>
          <w:tcPr>
            <w:tcW w:w="7698" w:type="dxa"/>
          </w:tcPr>
          <w:p w:rsidR="00E21C37" w:rsidRPr="00881B4E" w:rsidRDefault="00E21C37" w:rsidP="00881B4E">
            <w:pPr>
              <w:rPr>
                <w:b/>
              </w:rPr>
            </w:pPr>
            <w:r w:rsidRPr="00881B4E">
              <w:t>Insinööri</w:t>
            </w:r>
            <w:r w:rsidR="000B537C" w:rsidRPr="00881B4E">
              <w:t xml:space="preserve"> </w:t>
            </w:r>
            <w:r w:rsidRPr="00881B4E">
              <w:t>hallitsee edistyneet taidot, jotka osoittavat asioiden hallintaa, kykyä sove</w:t>
            </w:r>
            <w:r w:rsidRPr="00881B4E">
              <w:t>l</w:t>
            </w:r>
            <w:r w:rsidRPr="00881B4E">
              <w:t>taa ja kykyä luoviin ratkaisuihin, joita vaaditaan tekniikanalalla monimutkaisten tai ennakoimattomien ongelmien ratkaisemisessa.</w:t>
            </w:r>
          </w:p>
        </w:tc>
      </w:tr>
      <w:tr w:rsidR="00E21C37" w:rsidRPr="00595FDF" w:rsidTr="00E21C37">
        <w:trPr>
          <w:trHeight w:val="1608"/>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Vastuu, johtaminen, </w:t>
            </w:r>
            <w:r w:rsidRPr="00595FDF">
              <w:rPr>
                <w:rFonts w:cs="Calibri"/>
                <w:b/>
                <w:szCs w:val="24"/>
              </w:rPr>
              <w:br/>
              <w:t>yrittäjyys</w:t>
            </w:r>
          </w:p>
        </w:tc>
        <w:tc>
          <w:tcPr>
            <w:tcW w:w="7698" w:type="dxa"/>
          </w:tcPr>
          <w:p w:rsidR="00E21C37" w:rsidRPr="00881B4E" w:rsidRDefault="00E21C37" w:rsidP="00881B4E">
            <w:pPr>
              <w:rPr>
                <w:b/>
              </w:rPr>
            </w:pPr>
            <w:r w:rsidRPr="00881B4E">
              <w:t>Insinööri kykenee johtamaan monimutkaisia ammatillisia toimia tai hankkeita ja työskentelemään tekniikanalan asiantuntijatehtävissä. Hän kykenee päätöksent</w:t>
            </w:r>
            <w:r w:rsidRPr="00881B4E">
              <w:t>e</w:t>
            </w:r>
            <w:r w:rsidRPr="00881B4E">
              <w:t>koon ennakoimattomissa toimintaympäristöissä. Insinöörillä on perusvalmiudet toimia alan yrittäjänä.</w:t>
            </w:r>
          </w:p>
        </w:tc>
      </w:tr>
      <w:tr w:rsidR="00E21C37" w:rsidRPr="00595FDF" w:rsidTr="00E21C37">
        <w:trPr>
          <w:trHeight w:val="1030"/>
        </w:trPr>
        <w:tc>
          <w:tcPr>
            <w:tcW w:w="2877" w:type="dxa"/>
          </w:tcPr>
          <w:p w:rsidR="00E21C37" w:rsidRPr="00595FDF" w:rsidRDefault="00E21C37" w:rsidP="00E21C37">
            <w:pPr>
              <w:spacing w:before="240" w:after="240"/>
              <w:rPr>
                <w:rFonts w:cs="Calibri"/>
                <w:b/>
                <w:szCs w:val="24"/>
              </w:rPr>
            </w:pPr>
            <w:r w:rsidRPr="00595FDF">
              <w:rPr>
                <w:rFonts w:cs="Calibri"/>
                <w:b/>
                <w:szCs w:val="24"/>
              </w:rPr>
              <w:t>Arviointi</w:t>
            </w:r>
          </w:p>
        </w:tc>
        <w:tc>
          <w:tcPr>
            <w:tcW w:w="7698" w:type="dxa"/>
          </w:tcPr>
          <w:p w:rsidR="00E21C37" w:rsidRPr="00881B4E" w:rsidRDefault="00E21C37" w:rsidP="00881B4E">
            <w:pPr>
              <w:rPr>
                <w:b/>
              </w:rPr>
            </w:pPr>
            <w:r w:rsidRPr="00881B4E">
              <w:t>Insinööri kykenee vastaamaan oman osaamisensa arvioinnin ja kehittämisen lisäksi yksittäisten henkilöiden ja ryhmien kehittämisestä.</w:t>
            </w:r>
          </w:p>
        </w:tc>
      </w:tr>
      <w:tr w:rsidR="00E21C37" w:rsidRPr="00595FDF" w:rsidTr="00E21C37">
        <w:trPr>
          <w:trHeight w:val="1608"/>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Elinikäisen oppimisen </w:t>
            </w:r>
            <w:r w:rsidRPr="00595FDF">
              <w:rPr>
                <w:rFonts w:cs="Calibri"/>
                <w:b/>
                <w:szCs w:val="24"/>
              </w:rPr>
              <w:br/>
              <w:t>avaintaidot</w:t>
            </w:r>
          </w:p>
        </w:tc>
        <w:tc>
          <w:tcPr>
            <w:tcW w:w="7698" w:type="dxa"/>
          </w:tcPr>
          <w:p w:rsidR="00E21C37" w:rsidRPr="00881B4E" w:rsidRDefault="00E21C37" w:rsidP="00881B4E">
            <w:r w:rsidRPr="00881B4E">
              <w:t>Insinöörillä on valmius jatkuvaan oppimiseen. Hän osaa viestiä suullisesti ja kirjall</w:t>
            </w:r>
            <w:r w:rsidRPr="00881B4E">
              <w:t>i</w:t>
            </w:r>
            <w:r w:rsidRPr="00881B4E">
              <w:t xml:space="preserve">sesti sekä tekniikanalan että alan ulkopuoliselle yleisölle. Hän kykenee itsenäiseen kansainväliseen viestintään ja vuorovaikutukseen ruotsin ja englannin (/saksan) kielellä. </w:t>
            </w:r>
          </w:p>
        </w:tc>
      </w:tr>
    </w:tbl>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B60412" w:rsidRDefault="00B60412" w:rsidP="00B31AC6">
      <w:pPr>
        <w:pStyle w:val="Default"/>
        <w:rPr>
          <w:color w:val="auto"/>
        </w:rPr>
      </w:pPr>
    </w:p>
    <w:p w:rsidR="00B60412" w:rsidRDefault="00B60412" w:rsidP="00B31AC6">
      <w:pPr>
        <w:pStyle w:val="Default"/>
        <w:rPr>
          <w:color w:val="auto"/>
        </w:rPr>
      </w:pPr>
    </w:p>
    <w:p w:rsidR="00F961B8" w:rsidRDefault="00F961B8">
      <w:pPr>
        <w:spacing w:after="0" w:line="240" w:lineRule="auto"/>
        <w:rPr>
          <w:rFonts w:cs="Calibri"/>
          <w:color w:val="FF0000"/>
          <w:sz w:val="24"/>
          <w:szCs w:val="24"/>
        </w:rPr>
      </w:pPr>
      <w:r>
        <w:rPr>
          <w:color w:val="FF0000"/>
        </w:rPr>
        <w:br w:type="page"/>
      </w:r>
    </w:p>
    <w:p w:rsidR="00635F94" w:rsidRPr="00D03E01" w:rsidRDefault="00635F94" w:rsidP="00881B4E">
      <w:pPr>
        <w:rPr>
          <w:b/>
        </w:rPr>
      </w:pPr>
      <w:r w:rsidRPr="00D03E01">
        <w:rPr>
          <w:b/>
        </w:rPr>
        <w:lastRenderedPageBreak/>
        <w:t xml:space="preserve">Insinöörin osaamisprofiili muodostuu kompetensseista. </w:t>
      </w:r>
    </w:p>
    <w:p w:rsidR="00B60412" w:rsidRPr="00595FDF" w:rsidRDefault="00B60412" w:rsidP="00B31AC6">
      <w:pPr>
        <w:pStyle w:val="Default"/>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6913"/>
      </w:tblGrid>
      <w:tr w:rsidR="00DA5AA1" w:rsidRPr="000E2C4F" w:rsidTr="002F7144">
        <w:tc>
          <w:tcPr>
            <w:tcW w:w="4484" w:type="dxa"/>
            <w:tcBorders>
              <w:top w:val="single" w:sz="4" w:space="0" w:color="auto"/>
              <w:left w:val="single" w:sz="4" w:space="0" w:color="auto"/>
              <w:bottom w:val="single" w:sz="4" w:space="0" w:color="auto"/>
              <w:right w:val="single" w:sz="4" w:space="0" w:color="auto"/>
            </w:tcBorders>
            <w:shd w:val="clear" w:color="auto" w:fill="31A3B5"/>
          </w:tcPr>
          <w:p w:rsidR="00DA5AA1" w:rsidRPr="00595FDF" w:rsidRDefault="00DA5AA1" w:rsidP="00B31AC6">
            <w:pPr>
              <w:spacing w:before="240"/>
              <w:rPr>
                <w:rFonts w:cs="Calibri"/>
                <w:b/>
                <w:color w:val="FFFFFF"/>
                <w:sz w:val="28"/>
              </w:rPr>
            </w:pPr>
            <w:r w:rsidRPr="00595FDF">
              <w:rPr>
                <w:rFonts w:cs="Calibri"/>
                <w:b/>
                <w:color w:val="FFFFFF"/>
                <w:sz w:val="28"/>
              </w:rPr>
              <w:t>Yleiset kompetenssit</w:t>
            </w:r>
            <w:r w:rsidRPr="00595FDF">
              <w:rPr>
                <w:rFonts w:cs="Calibri"/>
                <w:b/>
                <w:color w:val="FFFFFF"/>
                <w:sz w:val="28"/>
              </w:rPr>
              <w:br/>
            </w:r>
            <w:r w:rsidRPr="00595FDF">
              <w:rPr>
                <w:rFonts w:cs="Calibri"/>
                <w:b/>
                <w:color w:val="FFFFFF"/>
                <w:sz w:val="24"/>
              </w:rPr>
              <w:t>(</w:t>
            </w:r>
            <w:proofErr w:type="spellStart"/>
            <w:r w:rsidRPr="00595FDF">
              <w:rPr>
                <w:rFonts w:cs="Calibri"/>
                <w:b/>
                <w:color w:val="FFFFFF"/>
                <w:sz w:val="24"/>
              </w:rPr>
              <w:t>G</w:t>
            </w:r>
            <w:r w:rsidRPr="00595FDF">
              <w:rPr>
                <w:rFonts w:cs="Calibri"/>
                <w:b/>
                <w:i/>
                <w:color w:val="FFFFFF"/>
                <w:sz w:val="24"/>
              </w:rPr>
              <w:t>eneric</w:t>
            </w:r>
            <w:proofErr w:type="spellEnd"/>
            <w:r w:rsidRPr="00595FDF">
              <w:rPr>
                <w:rFonts w:cs="Calibri"/>
                <w:b/>
                <w:i/>
                <w:color w:val="FFFFFF"/>
                <w:sz w:val="24"/>
              </w:rPr>
              <w:t xml:space="preserve"> </w:t>
            </w:r>
            <w:proofErr w:type="spellStart"/>
            <w:r w:rsidRPr="00595FDF">
              <w:rPr>
                <w:rFonts w:cs="Calibri"/>
                <w:b/>
                <w:i/>
                <w:color w:val="FFFFFF"/>
                <w:sz w:val="24"/>
              </w:rPr>
              <w:t>competences</w:t>
            </w:r>
            <w:proofErr w:type="spellEnd"/>
            <w:r w:rsidRPr="00595FDF">
              <w:rPr>
                <w:rFonts w:cs="Calibri"/>
                <w:b/>
                <w:color w:val="FFFFFF"/>
                <w:sz w:val="24"/>
              </w:rPr>
              <w:t>)</w:t>
            </w:r>
          </w:p>
        </w:tc>
        <w:tc>
          <w:tcPr>
            <w:tcW w:w="9362" w:type="dxa"/>
            <w:tcBorders>
              <w:top w:val="single" w:sz="4" w:space="0" w:color="auto"/>
              <w:left w:val="single" w:sz="4" w:space="0" w:color="auto"/>
              <w:bottom w:val="single" w:sz="4" w:space="0" w:color="auto"/>
              <w:right w:val="single" w:sz="4" w:space="0" w:color="auto"/>
            </w:tcBorders>
            <w:shd w:val="clear" w:color="auto" w:fill="31A3B5"/>
          </w:tcPr>
          <w:p w:rsidR="00DA5AA1" w:rsidRPr="00595FDF" w:rsidRDefault="00DA5AA1" w:rsidP="00B31AC6">
            <w:pPr>
              <w:spacing w:before="240"/>
              <w:rPr>
                <w:rFonts w:cs="Calibri"/>
                <w:b/>
                <w:color w:val="FFFFFF"/>
                <w:sz w:val="28"/>
                <w:lang w:val="en-US"/>
              </w:rPr>
            </w:pPr>
            <w:proofErr w:type="spellStart"/>
            <w:r w:rsidRPr="00595FDF">
              <w:rPr>
                <w:rFonts w:cs="Calibri"/>
                <w:b/>
                <w:color w:val="FFFFFF"/>
                <w:sz w:val="28"/>
                <w:lang w:val="en-US"/>
              </w:rPr>
              <w:t>Osaamisen</w:t>
            </w:r>
            <w:proofErr w:type="spellEnd"/>
            <w:r w:rsidRPr="00595FDF">
              <w:rPr>
                <w:rFonts w:cs="Calibri"/>
                <w:b/>
                <w:color w:val="FFFFFF"/>
                <w:sz w:val="28"/>
                <w:lang w:val="en-US"/>
              </w:rPr>
              <w:t xml:space="preserve"> </w:t>
            </w:r>
            <w:proofErr w:type="spellStart"/>
            <w:r w:rsidRPr="00595FDF">
              <w:rPr>
                <w:rFonts w:cs="Calibri"/>
                <w:b/>
                <w:color w:val="FFFFFF"/>
                <w:sz w:val="28"/>
                <w:lang w:val="en-US"/>
              </w:rPr>
              <w:t>kuvaus</w:t>
            </w:r>
            <w:proofErr w:type="spellEnd"/>
            <w:r w:rsidRPr="00595FDF">
              <w:rPr>
                <w:rFonts w:cs="Calibri"/>
                <w:b/>
                <w:color w:val="FFFFFF"/>
                <w:sz w:val="28"/>
                <w:lang w:val="en-US"/>
              </w:rPr>
              <w:t xml:space="preserve"> </w:t>
            </w:r>
            <w:r w:rsidR="00654452" w:rsidRPr="00595FDF">
              <w:rPr>
                <w:rFonts w:cs="Calibri"/>
                <w:b/>
                <w:color w:val="FFFFFF"/>
                <w:sz w:val="28"/>
                <w:lang w:val="en-US"/>
              </w:rPr>
              <w:br/>
            </w:r>
            <w:r w:rsidRPr="00595FDF">
              <w:rPr>
                <w:rFonts w:cs="Calibri"/>
                <w:b/>
                <w:color w:val="FFFFFF"/>
                <w:sz w:val="24"/>
                <w:lang w:val="en-US"/>
              </w:rPr>
              <w:t>(</w:t>
            </w:r>
            <w:r w:rsidR="00654452" w:rsidRPr="00595FDF">
              <w:rPr>
                <w:rFonts w:cs="Calibri"/>
                <w:b/>
                <w:i/>
                <w:color w:val="FFFFFF"/>
                <w:sz w:val="24"/>
                <w:lang w:val="en-US"/>
              </w:rPr>
              <w:t>D</w:t>
            </w:r>
            <w:r w:rsidRPr="00595FDF">
              <w:rPr>
                <w:rFonts w:cs="Calibri"/>
                <w:b/>
                <w:i/>
                <w:color w:val="FFFFFF"/>
                <w:sz w:val="24"/>
                <w:lang w:val="en-US"/>
              </w:rPr>
              <w:t>escription of the competence</w:t>
            </w:r>
            <w:r w:rsidRPr="00595FDF">
              <w:rPr>
                <w:rFonts w:cs="Calibri"/>
                <w:b/>
                <w:color w:val="FFFFFF"/>
                <w:sz w:val="24"/>
                <w:lang w:val="en-US"/>
              </w:rPr>
              <w:t>)</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rPr>
            </w:pPr>
            <w:r w:rsidRPr="00595FDF">
              <w:rPr>
                <w:rFonts w:cs="Calibri"/>
                <w:b/>
              </w:rPr>
              <w:t>Oppimisen taidot</w:t>
            </w:r>
            <w:r w:rsidR="00654452" w:rsidRPr="00595FDF">
              <w:rPr>
                <w:rFonts w:cs="Calibri"/>
                <w:b/>
              </w:rPr>
              <w:br/>
            </w:r>
            <w:r w:rsidRPr="00595FDF">
              <w:rPr>
                <w:rFonts w:cs="Calibri"/>
              </w:rPr>
              <w:t>(</w:t>
            </w:r>
            <w:r w:rsidRPr="00595FDF">
              <w:rPr>
                <w:rFonts w:cs="Calibri"/>
                <w:i/>
              </w:rPr>
              <w:t xml:space="preserve">Learning </w:t>
            </w:r>
            <w:proofErr w:type="spellStart"/>
            <w:r w:rsidRPr="00595FDF">
              <w:rPr>
                <w:rFonts w:cs="Calibri"/>
                <w:i/>
              </w:rPr>
              <w:t>competence</w:t>
            </w:r>
            <w:proofErr w:type="spellEnd"/>
            <w:r w:rsidRPr="00595FDF">
              <w:rPr>
                <w:rFonts w:cs="Calibr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osaa arvioida ja kehittää osaamistaan ja oppimistapojaan </w:t>
            </w:r>
          </w:p>
          <w:p w:rsidR="00DA5AA1" w:rsidRPr="00595FDF" w:rsidRDefault="00DA5AA1" w:rsidP="00761858">
            <w:pPr>
              <w:pStyle w:val="Default"/>
              <w:numPr>
                <w:ilvl w:val="0"/>
                <w:numId w:val="20"/>
              </w:numPr>
              <w:rPr>
                <w:sz w:val="22"/>
                <w:szCs w:val="22"/>
              </w:rPr>
            </w:pPr>
            <w:r w:rsidRPr="00595FDF">
              <w:rPr>
                <w:sz w:val="22"/>
                <w:szCs w:val="22"/>
              </w:rPr>
              <w:t xml:space="preserve">osaa hankkia, käsitellä ja arvioida tietoa kriittisesti </w:t>
            </w:r>
          </w:p>
          <w:p w:rsidR="00DA5AA1" w:rsidRPr="00595FDF" w:rsidRDefault="00DA5AA1" w:rsidP="00761858">
            <w:pPr>
              <w:pStyle w:val="Default"/>
              <w:numPr>
                <w:ilvl w:val="0"/>
                <w:numId w:val="20"/>
              </w:numPr>
              <w:rPr>
                <w:sz w:val="22"/>
                <w:szCs w:val="22"/>
              </w:rPr>
            </w:pPr>
            <w:r w:rsidRPr="00595FDF">
              <w:rPr>
                <w:sz w:val="22"/>
                <w:szCs w:val="22"/>
              </w:rPr>
              <w:t>kykenee ottamaan vastuuta ryhmän oppimisesta ja opitun jakamisesta</w:t>
            </w:r>
          </w:p>
          <w:p w:rsidR="00DA5AA1" w:rsidRPr="00595FDF" w:rsidRDefault="00DA5AA1" w:rsidP="00761858">
            <w:pPr>
              <w:pStyle w:val="Luettelokappale"/>
              <w:numPr>
                <w:ilvl w:val="0"/>
                <w:numId w:val="20"/>
              </w:numPr>
              <w:spacing w:line="240" w:lineRule="auto"/>
              <w:rPr>
                <w:rFonts w:cs="Calibri"/>
                <w:snapToGrid w:val="0"/>
              </w:rPr>
            </w:pPr>
            <w:r w:rsidRPr="00595FDF">
              <w:rPr>
                <w:rFonts w:cs="Calibri"/>
                <w:snapToGrid w:val="0"/>
              </w:rPr>
              <w:t>osaa yhdistää yrittäjämäisen toimintatavan osaksi ammatillista kehi</w:t>
            </w:r>
            <w:r w:rsidRPr="00595FDF">
              <w:rPr>
                <w:rFonts w:cs="Calibri"/>
                <w:snapToGrid w:val="0"/>
              </w:rPr>
              <w:t>t</w:t>
            </w:r>
            <w:r w:rsidRPr="00595FDF">
              <w:rPr>
                <w:rFonts w:cs="Calibri"/>
                <w:snapToGrid w:val="0"/>
              </w:rPr>
              <w:t>tymistään ja urasuunnitteluaan</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Eettinen osaaminen</w:t>
            </w:r>
            <w:r w:rsidR="00654452" w:rsidRPr="00595FDF">
              <w:rPr>
                <w:rFonts w:cs="Calibri"/>
                <w:b/>
              </w:rPr>
              <w:br/>
            </w:r>
            <w:r w:rsidRPr="00595FDF">
              <w:rPr>
                <w:rFonts w:cs="Calibri"/>
              </w:rPr>
              <w:t>(</w:t>
            </w:r>
            <w:proofErr w:type="spellStart"/>
            <w:r w:rsidRPr="00595FDF">
              <w:rPr>
                <w:rFonts w:cs="Calibri"/>
                <w:i/>
              </w:rPr>
              <w:t>Ethical</w:t>
            </w:r>
            <w:proofErr w:type="spellEnd"/>
            <w:r w:rsidRPr="00595FDF">
              <w:rPr>
                <w:rFonts w:cs="Calibri"/>
                <w:i/>
              </w:rPr>
              <w:t xml:space="preserve"> </w:t>
            </w:r>
            <w:proofErr w:type="spellStart"/>
            <w:r w:rsidRPr="00595FDF">
              <w:rPr>
                <w:rFonts w:cs="Calibri"/>
                <w:i/>
              </w:rPr>
              <w:t>competence</w:t>
            </w:r>
            <w:proofErr w:type="spellEnd"/>
            <w:r w:rsidRPr="00595FDF">
              <w:rPr>
                <w:rFonts w:cs="Calibr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kykenee ottamaan vastuun omas</w:t>
            </w:r>
            <w:r w:rsidR="000B7181">
              <w:rPr>
                <w:sz w:val="22"/>
                <w:szCs w:val="22"/>
              </w:rPr>
              <w:t>ta toiminnastaan ja sen seurauk</w:t>
            </w:r>
            <w:r w:rsidRPr="00595FDF">
              <w:rPr>
                <w:sz w:val="22"/>
                <w:szCs w:val="22"/>
              </w:rPr>
              <w:t xml:space="preserve">sista </w:t>
            </w:r>
          </w:p>
          <w:p w:rsidR="00DA5AA1" w:rsidRPr="00595FDF" w:rsidRDefault="00DA5AA1" w:rsidP="00761858">
            <w:pPr>
              <w:pStyle w:val="Default"/>
              <w:numPr>
                <w:ilvl w:val="0"/>
                <w:numId w:val="20"/>
              </w:numPr>
              <w:rPr>
                <w:sz w:val="22"/>
                <w:szCs w:val="22"/>
              </w:rPr>
            </w:pPr>
            <w:r w:rsidRPr="00595FDF">
              <w:rPr>
                <w:sz w:val="22"/>
                <w:szCs w:val="22"/>
              </w:rPr>
              <w:t xml:space="preserve">osaa toimia alansa ammattieettisten periaatteiden mukaisesti </w:t>
            </w:r>
          </w:p>
          <w:p w:rsidR="00DA5AA1" w:rsidRPr="00595FDF" w:rsidRDefault="00DA5AA1" w:rsidP="00761858">
            <w:pPr>
              <w:pStyle w:val="Default"/>
              <w:numPr>
                <w:ilvl w:val="0"/>
                <w:numId w:val="20"/>
              </w:numPr>
              <w:rPr>
                <w:sz w:val="22"/>
                <w:szCs w:val="22"/>
              </w:rPr>
            </w:pPr>
            <w:r w:rsidRPr="00595FDF">
              <w:rPr>
                <w:sz w:val="22"/>
                <w:szCs w:val="22"/>
              </w:rPr>
              <w:t xml:space="preserve">osaa ottaa erilaiset toimijat huomioon työskentelyssään </w:t>
            </w:r>
          </w:p>
          <w:p w:rsidR="00DA5AA1" w:rsidRPr="00595FDF" w:rsidRDefault="00DA5AA1" w:rsidP="00761858">
            <w:pPr>
              <w:pStyle w:val="Default"/>
              <w:numPr>
                <w:ilvl w:val="0"/>
                <w:numId w:val="20"/>
              </w:numPr>
              <w:rPr>
                <w:sz w:val="22"/>
                <w:szCs w:val="22"/>
              </w:rPr>
            </w:pPr>
            <w:r w:rsidRPr="00595FDF">
              <w:rPr>
                <w:sz w:val="22"/>
                <w:szCs w:val="22"/>
              </w:rPr>
              <w:t xml:space="preserve">osaa soveltaa tasa-arvoisuuden periaatteita </w:t>
            </w:r>
          </w:p>
          <w:p w:rsidR="00DA5AA1" w:rsidRPr="00595FDF" w:rsidRDefault="00DA5AA1" w:rsidP="00761858">
            <w:pPr>
              <w:pStyle w:val="Default"/>
              <w:numPr>
                <w:ilvl w:val="0"/>
                <w:numId w:val="20"/>
              </w:numPr>
              <w:rPr>
                <w:sz w:val="22"/>
                <w:szCs w:val="22"/>
              </w:rPr>
            </w:pPr>
            <w:r w:rsidRPr="00595FDF">
              <w:rPr>
                <w:sz w:val="22"/>
                <w:szCs w:val="22"/>
              </w:rPr>
              <w:t xml:space="preserve">osaa soveltaa kestävän kehityksen periaatteita </w:t>
            </w:r>
          </w:p>
          <w:p w:rsidR="00DA5AA1" w:rsidRPr="00595FDF" w:rsidRDefault="00DA5AA1" w:rsidP="00761858">
            <w:pPr>
              <w:pStyle w:val="Default"/>
              <w:numPr>
                <w:ilvl w:val="0"/>
                <w:numId w:val="20"/>
              </w:numPr>
              <w:spacing w:after="240"/>
              <w:rPr>
                <w:sz w:val="22"/>
                <w:szCs w:val="22"/>
              </w:rPr>
            </w:pPr>
            <w:r w:rsidRPr="00595FDF">
              <w:rPr>
                <w:sz w:val="22"/>
                <w:szCs w:val="22"/>
              </w:rPr>
              <w:t xml:space="preserve">kykenee vaikuttamaan yhteiskunnallisesti osaamistaan hyödyntäen ja eettisiin arvoihin perustuen </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Työyhteisöosaaminen</w:t>
            </w:r>
            <w:r w:rsidR="00654452" w:rsidRPr="00595FDF">
              <w:rPr>
                <w:rFonts w:cs="Calibri"/>
                <w:b/>
              </w:rPr>
              <w:br/>
            </w:r>
            <w:r w:rsidRPr="00595FDF">
              <w:rPr>
                <w:rFonts w:cs="Calibri"/>
                <w:i/>
              </w:rPr>
              <w:t>(</w:t>
            </w:r>
            <w:proofErr w:type="spellStart"/>
            <w:r w:rsidRPr="00595FDF">
              <w:rPr>
                <w:rFonts w:cs="Calibri"/>
                <w:i/>
              </w:rPr>
              <w:t>Working</w:t>
            </w:r>
            <w:proofErr w:type="spellEnd"/>
            <w:r w:rsidRPr="00595FDF">
              <w:rPr>
                <w:rFonts w:cs="Calibri"/>
                <w:i/>
              </w:rPr>
              <w:t xml:space="preserve"> </w:t>
            </w:r>
            <w:proofErr w:type="spellStart"/>
            <w:r w:rsidRPr="00595FDF">
              <w:rPr>
                <w:rFonts w:cs="Calibri"/>
                <w:i/>
              </w:rPr>
              <w:t>community</w:t>
            </w:r>
            <w:proofErr w:type="spellEnd"/>
            <w:r w:rsidRPr="00595FDF">
              <w:rPr>
                <w:rFonts w:cs="Calibri"/>
                <w:i/>
              </w:rPr>
              <w:t xml:space="preserve"> </w:t>
            </w:r>
            <w:proofErr w:type="spellStart"/>
            <w:r w:rsidRPr="00595FDF">
              <w:rPr>
                <w:rFonts w:cs="Calibri"/>
                <w:i/>
              </w:rPr>
              <w:t>competence</w:t>
            </w:r>
            <w:proofErr w:type="spellEnd"/>
            <w:r w:rsidRPr="00595FDF">
              <w:rPr>
                <w:rFonts w:cs="Calibri"/>
                <w: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osaa toimia työyhteisön jäsenenä ja edistää yhteisön hyvinvointia </w:t>
            </w:r>
          </w:p>
          <w:p w:rsidR="00DA5AA1" w:rsidRPr="00595FDF" w:rsidRDefault="00DA5AA1" w:rsidP="00761858">
            <w:pPr>
              <w:pStyle w:val="Default"/>
              <w:numPr>
                <w:ilvl w:val="0"/>
                <w:numId w:val="20"/>
              </w:numPr>
              <w:rPr>
                <w:sz w:val="22"/>
                <w:szCs w:val="22"/>
              </w:rPr>
            </w:pPr>
            <w:r w:rsidRPr="00595FDF">
              <w:rPr>
                <w:sz w:val="22"/>
                <w:szCs w:val="22"/>
              </w:rPr>
              <w:t xml:space="preserve">osaa toimia työelämän viestintä- ja vuorovaikutustilanteissa </w:t>
            </w:r>
          </w:p>
          <w:p w:rsidR="00DA5AA1" w:rsidRPr="00595FDF" w:rsidRDefault="00DA5AA1" w:rsidP="00761858">
            <w:pPr>
              <w:pStyle w:val="Default"/>
              <w:numPr>
                <w:ilvl w:val="0"/>
                <w:numId w:val="20"/>
              </w:numPr>
              <w:rPr>
                <w:sz w:val="22"/>
                <w:szCs w:val="22"/>
              </w:rPr>
            </w:pPr>
            <w:r w:rsidRPr="00595FDF">
              <w:rPr>
                <w:sz w:val="22"/>
                <w:szCs w:val="22"/>
              </w:rPr>
              <w:t xml:space="preserve">osaa hyödyntää tieto- ja viestintätekniikkaa oman alansa tehtävissä </w:t>
            </w:r>
          </w:p>
          <w:p w:rsidR="00DA5AA1" w:rsidRPr="00595FDF" w:rsidRDefault="00DA5AA1" w:rsidP="00761858">
            <w:pPr>
              <w:pStyle w:val="Default"/>
              <w:numPr>
                <w:ilvl w:val="0"/>
                <w:numId w:val="20"/>
              </w:numPr>
              <w:rPr>
                <w:sz w:val="22"/>
                <w:szCs w:val="22"/>
              </w:rPr>
            </w:pPr>
            <w:r w:rsidRPr="00595FDF">
              <w:rPr>
                <w:sz w:val="22"/>
                <w:szCs w:val="22"/>
              </w:rPr>
              <w:t xml:space="preserve">kykenee luomaan henkilökohtaisia työelämäyhteyksiä ja toimimaan verkostoissa </w:t>
            </w:r>
          </w:p>
          <w:p w:rsidR="00DA5AA1" w:rsidRPr="00595FDF" w:rsidRDefault="00DA5AA1" w:rsidP="00761858">
            <w:pPr>
              <w:pStyle w:val="Default"/>
              <w:numPr>
                <w:ilvl w:val="0"/>
                <w:numId w:val="20"/>
              </w:numPr>
              <w:rPr>
                <w:sz w:val="22"/>
                <w:szCs w:val="22"/>
              </w:rPr>
            </w:pPr>
            <w:r w:rsidRPr="00595FDF">
              <w:rPr>
                <w:sz w:val="22"/>
                <w:szCs w:val="22"/>
              </w:rPr>
              <w:t xml:space="preserve">osaa tehdä päätöksiä ennakoimattomissa tilanteissa </w:t>
            </w:r>
          </w:p>
          <w:p w:rsidR="00DA5AA1" w:rsidRPr="00595FDF" w:rsidRDefault="00DA5AA1" w:rsidP="00761858">
            <w:pPr>
              <w:pStyle w:val="Default"/>
              <w:numPr>
                <w:ilvl w:val="0"/>
                <w:numId w:val="20"/>
              </w:numPr>
              <w:rPr>
                <w:sz w:val="22"/>
                <w:szCs w:val="22"/>
              </w:rPr>
            </w:pPr>
            <w:r w:rsidRPr="00595FDF">
              <w:rPr>
                <w:sz w:val="22"/>
                <w:szCs w:val="22"/>
              </w:rPr>
              <w:t>kykenee työn johtamiseen ja itsenäiseen työskentelyyn asiantuntij</w:t>
            </w:r>
            <w:r w:rsidRPr="00595FDF">
              <w:rPr>
                <w:sz w:val="22"/>
                <w:szCs w:val="22"/>
              </w:rPr>
              <w:t>a</w:t>
            </w:r>
            <w:r w:rsidRPr="00595FDF">
              <w:rPr>
                <w:sz w:val="22"/>
                <w:szCs w:val="22"/>
              </w:rPr>
              <w:t>tehtävissä</w:t>
            </w:r>
          </w:p>
          <w:p w:rsidR="00DA5AA1" w:rsidRPr="00595FDF" w:rsidRDefault="00DA5AA1" w:rsidP="00761858">
            <w:pPr>
              <w:pStyle w:val="Default"/>
              <w:numPr>
                <w:ilvl w:val="0"/>
                <w:numId w:val="20"/>
              </w:numPr>
              <w:spacing w:after="240"/>
              <w:rPr>
                <w:sz w:val="22"/>
                <w:szCs w:val="22"/>
              </w:rPr>
            </w:pPr>
            <w:r w:rsidRPr="00595FDF">
              <w:rPr>
                <w:sz w:val="22"/>
                <w:szCs w:val="22"/>
              </w:rPr>
              <w:t xml:space="preserve">omaa valmiuksia yrittäjyyteen </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rPr>
                <w:rFonts w:cs="Calibri"/>
                <w:b/>
              </w:rPr>
            </w:pPr>
            <w:r w:rsidRPr="00595FDF">
              <w:rPr>
                <w:rFonts w:cs="Calibri"/>
                <w:b/>
              </w:rPr>
              <w:t>Innovaatio-osaaminen</w:t>
            </w:r>
            <w:r w:rsidR="00654452" w:rsidRPr="00595FDF">
              <w:rPr>
                <w:rFonts w:cs="Calibri"/>
                <w:b/>
              </w:rPr>
              <w:br/>
            </w:r>
            <w:r w:rsidRPr="00595FDF">
              <w:rPr>
                <w:rFonts w:cs="Calibri"/>
                <w:i/>
              </w:rPr>
              <w:t>(</w:t>
            </w:r>
            <w:proofErr w:type="spellStart"/>
            <w:r w:rsidRPr="00595FDF">
              <w:rPr>
                <w:rFonts w:cs="Calibri"/>
                <w:i/>
              </w:rPr>
              <w:t>Innovation</w:t>
            </w:r>
            <w:proofErr w:type="spellEnd"/>
            <w:r w:rsidRPr="00595FDF">
              <w:rPr>
                <w:rFonts w:cs="Calibri"/>
                <w:i/>
              </w:rPr>
              <w:t xml:space="preserve"> </w:t>
            </w:r>
            <w:proofErr w:type="spellStart"/>
            <w:r w:rsidRPr="00595FDF">
              <w:rPr>
                <w:rFonts w:cs="Calibri"/>
                <w:i/>
              </w:rPr>
              <w:t>competence</w:t>
            </w:r>
            <w:proofErr w:type="spellEnd"/>
            <w:r w:rsidRPr="00595FDF">
              <w:rPr>
                <w:rFonts w:cs="Calibri"/>
                <w: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kykenee luovaan ongelmanratkaisuun ja työtapojen kehittämiseen </w:t>
            </w:r>
          </w:p>
          <w:p w:rsidR="00DA5AA1" w:rsidRPr="00595FDF" w:rsidRDefault="00DA5AA1" w:rsidP="00761858">
            <w:pPr>
              <w:pStyle w:val="Default"/>
              <w:numPr>
                <w:ilvl w:val="0"/>
                <w:numId w:val="20"/>
              </w:numPr>
              <w:spacing w:before="240"/>
              <w:rPr>
                <w:sz w:val="22"/>
                <w:szCs w:val="22"/>
              </w:rPr>
            </w:pPr>
            <w:r w:rsidRPr="00595FDF">
              <w:rPr>
                <w:sz w:val="22"/>
                <w:szCs w:val="22"/>
              </w:rPr>
              <w:t xml:space="preserve">osaa työskennellä projekteissa </w:t>
            </w:r>
          </w:p>
          <w:p w:rsidR="00DA5AA1" w:rsidRPr="00595FDF" w:rsidRDefault="00DA5AA1" w:rsidP="00761858">
            <w:pPr>
              <w:pStyle w:val="Default"/>
              <w:numPr>
                <w:ilvl w:val="0"/>
                <w:numId w:val="20"/>
              </w:numPr>
              <w:rPr>
                <w:sz w:val="22"/>
                <w:szCs w:val="22"/>
              </w:rPr>
            </w:pPr>
            <w:r w:rsidRPr="00595FDF">
              <w:rPr>
                <w:sz w:val="22"/>
                <w:szCs w:val="22"/>
              </w:rPr>
              <w:t>osaa toteuttaa tutkimus- ja kehittämishankkeita soveltaen alan ol</w:t>
            </w:r>
            <w:r w:rsidRPr="00595FDF">
              <w:rPr>
                <w:sz w:val="22"/>
                <w:szCs w:val="22"/>
              </w:rPr>
              <w:t>e</w:t>
            </w:r>
            <w:r w:rsidRPr="00595FDF">
              <w:rPr>
                <w:sz w:val="22"/>
                <w:szCs w:val="22"/>
              </w:rPr>
              <w:t xml:space="preserve">massa olevaa tietoa ja menetelmiä </w:t>
            </w:r>
          </w:p>
          <w:p w:rsidR="00DA5AA1" w:rsidRPr="00595FDF" w:rsidRDefault="00DA5AA1" w:rsidP="00761858">
            <w:pPr>
              <w:pStyle w:val="Default"/>
              <w:numPr>
                <w:ilvl w:val="0"/>
                <w:numId w:val="20"/>
              </w:numPr>
              <w:spacing w:after="240"/>
              <w:rPr>
                <w:sz w:val="22"/>
                <w:szCs w:val="22"/>
              </w:rPr>
            </w:pPr>
            <w:r w:rsidRPr="00595FDF">
              <w:rPr>
                <w:sz w:val="22"/>
                <w:szCs w:val="22"/>
              </w:rPr>
              <w:t>osaa etsiä asiakaslähtöisiä, kestäviä ja taloudellisesti kannattavia ra</w:t>
            </w:r>
            <w:r w:rsidRPr="00595FDF">
              <w:rPr>
                <w:sz w:val="22"/>
                <w:szCs w:val="22"/>
              </w:rPr>
              <w:t>t</w:t>
            </w:r>
            <w:r w:rsidRPr="00595FDF">
              <w:rPr>
                <w:sz w:val="22"/>
                <w:szCs w:val="22"/>
              </w:rPr>
              <w:t xml:space="preserve">kaisuja </w:t>
            </w:r>
          </w:p>
        </w:tc>
      </w:tr>
      <w:tr w:rsidR="00DA5AA1" w:rsidRPr="00595FDF" w:rsidTr="002F7144">
        <w:tc>
          <w:tcPr>
            <w:tcW w:w="4484"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Kansainvälisyysosaaminen</w:t>
            </w:r>
            <w:r w:rsidR="00654452" w:rsidRPr="00595FDF">
              <w:rPr>
                <w:rFonts w:cs="Calibri"/>
                <w:b/>
              </w:rPr>
              <w:br/>
            </w:r>
            <w:r w:rsidRPr="00595FDF">
              <w:rPr>
                <w:rFonts w:cs="Calibri"/>
              </w:rPr>
              <w:t>(</w:t>
            </w:r>
            <w:r w:rsidRPr="00595FDF">
              <w:rPr>
                <w:rFonts w:cs="Calibri"/>
                <w:i/>
              </w:rPr>
              <w:t xml:space="preserve">International </w:t>
            </w:r>
            <w:proofErr w:type="spellStart"/>
            <w:r w:rsidRPr="00595FDF">
              <w:rPr>
                <w:rFonts w:cs="Calibri"/>
                <w:i/>
              </w:rPr>
              <w:t>competence</w:t>
            </w:r>
            <w:proofErr w:type="spellEnd"/>
            <w:r w:rsidRPr="00595FDF">
              <w:rPr>
                <w:rFonts w:cs="Calibri"/>
              </w:rPr>
              <w:t>)</w:t>
            </w:r>
          </w:p>
        </w:tc>
        <w:tc>
          <w:tcPr>
            <w:tcW w:w="9362"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omaa alansa työtehtävissä ja kehittymisessä tarvittavan kielitaidon</w:t>
            </w:r>
          </w:p>
          <w:p w:rsidR="00DA5AA1" w:rsidRPr="00595FDF" w:rsidRDefault="00DA5AA1" w:rsidP="00761858">
            <w:pPr>
              <w:pStyle w:val="Default"/>
              <w:numPr>
                <w:ilvl w:val="0"/>
                <w:numId w:val="20"/>
              </w:numPr>
              <w:rPr>
                <w:sz w:val="22"/>
                <w:szCs w:val="22"/>
              </w:rPr>
            </w:pPr>
            <w:r w:rsidRPr="00595FDF">
              <w:rPr>
                <w:sz w:val="22"/>
                <w:szCs w:val="22"/>
              </w:rPr>
              <w:t xml:space="preserve">kykenee monikulttuuriseen yhteistyöhön </w:t>
            </w:r>
          </w:p>
          <w:p w:rsidR="00480CB4" w:rsidRPr="0017328E" w:rsidRDefault="00DA5AA1" w:rsidP="0017328E">
            <w:pPr>
              <w:pStyle w:val="Default"/>
              <w:numPr>
                <w:ilvl w:val="0"/>
                <w:numId w:val="20"/>
              </w:numPr>
              <w:spacing w:after="240"/>
              <w:rPr>
                <w:sz w:val="22"/>
                <w:szCs w:val="22"/>
              </w:rPr>
            </w:pPr>
            <w:r w:rsidRPr="00595FDF">
              <w:rPr>
                <w:sz w:val="22"/>
                <w:szCs w:val="22"/>
              </w:rPr>
              <w:t>osaa ottaa työssään huomioon alansa kansainvälisyyskehityksen vaik</w:t>
            </w:r>
            <w:r w:rsidRPr="00595FDF">
              <w:rPr>
                <w:sz w:val="22"/>
                <w:szCs w:val="22"/>
              </w:rPr>
              <w:t>u</w:t>
            </w:r>
            <w:r w:rsidR="00480CB4">
              <w:rPr>
                <w:sz w:val="22"/>
                <w:szCs w:val="22"/>
              </w:rPr>
              <w:t>tuksia ja mahdollisuuksia</w:t>
            </w:r>
          </w:p>
        </w:tc>
      </w:tr>
    </w:tbl>
    <w:p w:rsidR="00F961B8" w:rsidRDefault="00F961B8">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6909"/>
      </w:tblGrid>
      <w:tr w:rsidR="00DA5AA1" w:rsidRPr="00595FDF" w:rsidTr="00FD33AE">
        <w:tc>
          <w:tcPr>
            <w:tcW w:w="3831"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816867" w:rsidP="002F3A68">
            <w:pPr>
              <w:spacing w:before="240"/>
              <w:rPr>
                <w:rFonts w:cs="Calibri"/>
                <w:b/>
                <w:color w:val="FFFFFF"/>
                <w:sz w:val="28"/>
              </w:rPr>
            </w:pPr>
            <w:r w:rsidRPr="00531DD4">
              <w:rPr>
                <w:rFonts w:cs="Calibri"/>
                <w:b/>
                <w:color w:val="FFFFFF"/>
                <w:sz w:val="28"/>
              </w:rPr>
              <w:lastRenderedPageBreak/>
              <w:t>Kone</w:t>
            </w:r>
            <w:r w:rsidR="002F3A68">
              <w:rPr>
                <w:rFonts w:cs="Calibri"/>
                <w:b/>
                <w:color w:val="FFFFFF"/>
                <w:sz w:val="28"/>
              </w:rPr>
              <w:t xml:space="preserve">tekniikan </w:t>
            </w:r>
            <w:r w:rsidR="00582CEC">
              <w:rPr>
                <w:rFonts w:cs="Calibri"/>
                <w:b/>
                <w:color w:val="FFFFFF"/>
                <w:sz w:val="28"/>
              </w:rPr>
              <w:t>i</w:t>
            </w:r>
            <w:r w:rsidR="00635F94" w:rsidRPr="00531DD4">
              <w:rPr>
                <w:rFonts w:cs="Calibri"/>
                <w:b/>
                <w:color w:val="FFFFFF"/>
                <w:sz w:val="28"/>
              </w:rPr>
              <w:t>nsinöörin</w:t>
            </w:r>
            <w:r w:rsidR="00654452" w:rsidRPr="00531DD4">
              <w:rPr>
                <w:rFonts w:cs="Calibri"/>
                <w:b/>
                <w:color w:val="FFFFFF"/>
                <w:sz w:val="28"/>
              </w:rPr>
              <w:br/>
            </w:r>
            <w:r w:rsidR="007C4330" w:rsidRPr="00531DD4">
              <w:rPr>
                <w:rFonts w:cs="Calibri"/>
                <w:b/>
                <w:color w:val="FFFFFF"/>
                <w:sz w:val="28"/>
              </w:rPr>
              <w:t>ammatilliset</w:t>
            </w:r>
            <w:r w:rsidR="00654452" w:rsidRPr="00531DD4">
              <w:rPr>
                <w:rFonts w:cs="Calibri"/>
                <w:b/>
                <w:color w:val="FFFFFF"/>
                <w:sz w:val="28"/>
              </w:rPr>
              <w:br/>
            </w:r>
            <w:r w:rsidR="00DA5AA1" w:rsidRPr="00531DD4">
              <w:rPr>
                <w:rFonts w:cs="Calibri"/>
                <w:b/>
                <w:color w:val="FFFFFF"/>
                <w:sz w:val="28"/>
              </w:rPr>
              <w:t>kompetenssit</w:t>
            </w:r>
          </w:p>
        </w:tc>
        <w:tc>
          <w:tcPr>
            <w:tcW w:w="6909"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DA5AA1" w:rsidP="00B31AC6">
            <w:pPr>
              <w:spacing w:before="240"/>
              <w:rPr>
                <w:rFonts w:cs="Calibri"/>
                <w:b/>
                <w:color w:val="FFFFFF"/>
                <w:sz w:val="28"/>
              </w:rPr>
            </w:pPr>
            <w:r w:rsidRPr="00531DD4">
              <w:rPr>
                <w:rFonts w:cs="Calibri"/>
                <w:b/>
                <w:color w:val="FFFFFF"/>
                <w:sz w:val="28"/>
              </w:rPr>
              <w:t>Osaamisen kuvaus</w:t>
            </w:r>
          </w:p>
        </w:tc>
      </w:tr>
      <w:tr w:rsidR="00254B92"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254B92" w:rsidRPr="007B175D" w:rsidRDefault="00254B92" w:rsidP="00582CEC">
            <w:pPr>
              <w:rPr>
                <w:b/>
                <w:snapToGrid w:val="0"/>
                <w:sz w:val="28"/>
                <w:szCs w:val="28"/>
              </w:rPr>
            </w:pPr>
            <w:r w:rsidRPr="007B175D">
              <w:rPr>
                <w:b/>
                <w:sz w:val="28"/>
                <w:szCs w:val="28"/>
              </w:rPr>
              <w:t>Kone</w:t>
            </w:r>
            <w:r w:rsidR="002F3A68">
              <w:rPr>
                <w:b/>
                <w:sz w:val="28"/>
                <w:szCs w:val="28"/>
              </w:rPr>
              <w:t xml:space="preserve">tekniikan </w:t>
            </w:r>
            <w:r w:rsidRPr="007B175D">
              <w:rPr>
                <w:b/>
                <w:sz w:val="28"/>
                <w:szCs w:val="28"/>
              </w:rPr>
              <w:t>insinöörin yleiset kompetenssit (</w:t>
            </w:r>
            <w:r w:rsidR="00582CEC">
              <w:rPr>
                <w:b/>
                <w:sz w:val="28"/>
                <w:szCs w:val="28"/>
              </w:rPr>
              <w:t>tuotantotekniikka</w:t>
            </w:r>
            <w:r w:rsidRPr="007B175D">
              <w:rPr>
                <w:b/>
                <w:sz w:val="28"/>
                <w:szCs w:val="28"/>
              </w:rPr>
              <w:t>)</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Konetekninen perusosaaminen</w:t>
            </w: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uettelokappale"/>
              <w:numPr>
                <w:ilvl w:val="0"/>
                <w:numId w:val="18"/>
              </w:numPr>
              <w:spacing w:before="240" w:after="0" w:line="240" w:lineRule="auto"/>
              <w:rPr>
                <w:rFonts w:cs="Calibri"/>
                <w:snapToGrid w:val="0"/>
              </w:rPr>
            </w:pPr>
            <w:r w:rsidRPr="007B175D">
              <w:rPr>
                <w:rFonts w:cs="Calibri"/>
                <w:snapToGrid w:val="0"/>
              </w:rPr>
              <w:t>osaa matematiikan ja fysiikan perusteet ja ymmärtää niiden merkity</w:t>
            </w:r>
            <w:r w:rsidRPr="007B175D">
              <w:rPr>
                <w:rFonts w:cs="Calibri"/>
                <w:snapToGrid w:val="0"/>
              </w:rPr>
              <w:t>k</w:t>
            </w:r>
            <w:r w:rsidRPr="007B175D">
              <w:rPr>
                <w:rFonts w:cs="Calibri"/>
                <w:snapToGrid w:val="0"/>
              </w:rPr>
              <w:t>sen konetekniikassa</w:t>
            </w:r>
          </w:p>
          <w:p w:rsidR="00594390" w:rsidRPr="007B175D" w:rsidRDefault="00594390" w:rsidP="00594390">
            <w:pPr>
              <w:pStyle w:val="Luettelokappale"/>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yleiset konetekniikan komponentit ja kone-elimet, niiden to</w:t>
            </w:r>
            <w:r w:rsidRPr="007B175D">
              <w:rPr>
                <w:rFonts w:cs="Calibri"/>
                <w:snapToGrid w:val="0"/>
              </w:rPr>
              <w:t>i</w:t>
            </w:r>
            <w:r w:rsidRPr="007B175D">
              <w:rPr>
                <w:rFonts w:cs="Calibri"/>
                <w:snapToGrid w:val="0"/>
              </w:rPr>
              <w:t>minta- ja mitoitusperusteet sekä ymmärtää yleisempien koneiden toimintaperusteet</w:t>
            </w:r>
          </w:p>
          <w:p w:rsidR="00594390" w:rsidRPr="007B175D" w:rsidRDefault="00594390" w:rsidP="00594390">
            <w:pPr>
              <w:pStyle w:val="Luettelokappale"/>
              <w:numPr>
                <w:ilvl w:val="0"/>
                <w:numId w:val="18"/>
              </w:numPr>
              <w:spacing w:before="240" w:after="0" w:line="240" w:lineRule="auto"/>
              <w:rPr>
                <w:rFonts w:cs="Calibri"/>
                <w:snapToGrid w:val="0"/>
              </w:rPr>
            </w:pPr>
            <w:r w:rsidRPr="007B175D">
              <w:rPr>
                <w:rFonts w:cs="Calibri"/>
                <w:snapToGrid w:val="0"/>
              </w:rPr>
              <w:t>tuntee yleiset konetekniset valmistus- ja mittausmenetelmät sekä yleisimpien materiaalien ominaisuudet</w:t>
            </w:r>
          </w:p>
          <w:p w:rsidR="00594390" w:rsidRPr="00594390" w:rsidRDefault="00594390" w:rsidP="00594390">
            <w:pPr>
              <w:pStyle w:val="Luettelokappale"/>
              <w:numPr>
                <w:ilvl w:val="0"/>
                <w:numId w:val="18"/>
              </w:numPr>
              <w:spacing w:before="240" w:after="0" w:line="240" w:lineRule="auto"/>
            </w:pPr>
            <w:r w:rsidRPr="007B175D">
              <w:rPr>
                <w:rFonts w:cs="Calibri"/>
                <w:snapToGrid w:val="0"/>
              </w:rPr>
              <w:t>osaa laatia tuotteen teknisen dokumentaation</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Valmistustekninen osaaminen</w:t>
            </w:r>
          </w:p>
          <w:p w:rsidR="00594390" w:rsidRPr="007B175D" w:rsidRDefault="00594390"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uettelokappale"/>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merkittävimmät valmistustekniikan menetelmät ja yleisimpien materiaalien ominaisuudet</w:t>
            </w:r>
          </w:p>
          <w:p w:rsidR="00594390" w:rsidRPr="007B175D" w:rsidRDefault="00594390" w:rsidP="00594390">
            <w:pPr>
              <w:pStyle w:val="Luettelokappale"/>
              <w:numPr>
                <w:ilvl w:val="0"/>
                <w:numId w:val="18"/>
              </w:numPr>
              <w:spacing w:before="240" w:after="0" w:line="240" w:lineRule="auto"/>
            </w:pPr>
            <w:r w:rsidRPr="007B175D">
              <w:rPr>
                <w:rFonts w:cs="Calibri"/>
                <w:snapToGrid w:val="0"/>
              </w:rPr>
              <w:t>tuntee valmistustekniikan ja logistiikan vaikutuksen tuoterakente</w:t>
            </w:r>
            <w:r w:rsidRPr="007B175D">
              <w:rPr>
                <w:rFonts w:cs="Calibri"/>
                <w:snapToGrid w:val="0"/>
              </w:rPr>
              <w:t>e</w:t>
            </w:r>
            <w:r w:rsidRPr="007B175D">
              <w:rPr>
                <w:rFonts w:cs="Calibri"/>
                <w:snapToGrid w:val="0"/>
              </w:rPr>
              <w:t>seen</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7B175D" w:rsidRDefault="007D2957" w:rsidP="002D776C">
            <w:pPr>
              <w:spacing w:before="240" w:after="0"/>
              <w:rPr>
                <w:rFonts w:cs="Calibri"/>
                <w:b/>
              </w:rPr>
            </w:pPr>
            <w:r w:rsidRPr="007B175D">
              <w:rPr>
                <w:rFonts w:cs="Calibri"/>
                <w:b/>
              </w:rPr>
              <w:t>Koneturvallisuusosaaminen</w:t>
            </w:r>
          </w:p>
        </w:tc>
        <w:tc>
          <w:tcPr>
            <w:tcW w:w="6909" w:type="dxa"/>
            <w:tcBorders>
              <w:top w:val="single" w:sz="4" w:space="0" w:color="auto"/>
              <w:left w:val="single" w:sz="4" w:space="0" w:color="auto"/>
              <w:bottom w:val="single" w:sz="4" w:space="0" w:color="auto"/>
              <w:right w:val="single" w:sz="4" w:space="0" w:color="auto"/>
            </w:tcBorders>
          </w:tcPr>
          <w:p w:rsidR="007D2957" w:rsidRPr="007B175D" w:rsidRDefault="007D2957" w:rsidP="007D2957">
            <w:pPr>
              <w:pStyle w:val="Luettelokappale"/>
              <w:numPr>
                <w:ilvl w:val="0"/>
                <w:numId w:val="18"/>
              </w:numPr>
              <w:spacing w:before="240" w:after="0" w:line="240" w:lineRule="auto"/>
              <w:rPr>
                <w:rFonts w:cs="Calibri"/>
                <w:snapToGrid w:val="0"/>
              </w:rPr>
            </w:pPr>
            <w:proofErr w:type="gramStart"/>
            <w:r w:rsidRPr="007B175D">
              <w:rPr>
                <w:rFonts w:cs="Calibri"/>
                <w:snapToGrid w:val="0"/>
              </w:rPr>
              <w:t>tietää</w:t>
            </w:r>
            <w:proofErr w:type="gramEnd"/>
            <w:r w:rsidRPr="007B175D">
              <w:rPr>
                <w:rFonts w:cs="Calibri"/>
                <w:snapToGrid w:val="0"/>
              </w:rPr>
              <w:t xml:space="preserve"> konedirektiivin vaatimukset ja merkityksen koneen suunnitt</w:t>
            </w:r>
            <w:r w:rsidRPr="007B175D">
              <w:rPr>
                <w:rFonts w:cs="Calibri"/>
                <w:snapToGrid w:val="0"/>
              </w:rPr>
              <w:t>e</w:t>
            </w:r>
            <w:r w:rsidRPr="007B175D">
              <w:rPr>
                <w:rFonts w:cs="Calibri"/>
                <w:snapToGrid w:val="0"/>
              </w:rPr>
              <w:t>lussa</w:t>
            </w:r>
          </w:p>
          <w:p w:rsidR="007D2957" w:rsidRPr="007B175D" w:rsidRDefault="007D2957" w:rsidP="007D2957">
            <w:pPr>
              <w:pStyle w:val="Luettelokappale"/>
              <w:numPr>
                <w:ilvl w:val="0"/>
                <w:numId w:val="18"/>
              </w:numPr>
              <w:spacing w:before="240" w:after="0" w:line="240" w:lineRule="auto"/>
            </w:pPr>
            <w:r w:rsidRPr="007B175D">
              <w:rPr>
                <w:rFonts w:cs="Calibri"/>
                <w:snapToGrid w:val="0"/>
              </w:rPr>
              <w:t>tuntee käytettävyyden, ergonomian ja turvallisuuden vaatimukset laitteille ja niitä tukeville toiminnoille</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spacing w:before="240" w:after="0"/>
              <w:rPr>
                <w:rFonts w:cs="Calibri"/>
                <w:b/>
              </w:rPr>
            </w:pPr>
            <w:r w:rsidRPr="006E3091">
              <w:rPr>
                <w:rFonts w:cs="Calibri"/>
                <w:b/>
              </w:rPr>
              <w:t>Koneautomaation perusosaaminen</w:t>
            </w:r>
          </w:p>
          <w:p w:rsidR="007D2957" w:rsidRPr="006E3091" w:rsidRDefault="007D2957"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pStyle w:val="Luettelokappale"/>
              <w:numPr>
                <w:ilvl w:val="0"/>
                <w:numId w:val="18"/>
              </w:numPr>
              <w:spacing w:before="240" w:after="0" w:line="240" w:lineRule="auto"/>
              <w:rPr>
                <w:rFonts w:cs="Calibri"/>
                <w:snapToGrid w:val="0"/>
              </w:rPr>
            </w:pPr>
            <w:r w:rsidRPr="006E3091">
              <w:rPr>
                <w:rFonts w:cs="Calibri"/>
                <w:snapToGrid w:val="0"/>
              </w:rPr>
              <w:t>osaa valita ja mitoittaa kone- ja laiteautomaation kannalta oleellisia komponentteja ja mekanisointiyksiköitä</w:t>
            </w:r>
          </w:p>
          <w:p w:rsidR="007D2957" w:rsidRPr="006E3091" w:rsidRDefault="007D2957" w:rsidP="007D2957">
            <w:pPr>
              <w:pStyle w:val="Luettelokappale"/>
              <w:numPr>
                <w:ilvl w:val="0"/>
                <w:numId w:val="18"/>
              </w:numPr>
              <w:spacing w:before="240" w:after="0" w:line="240" w:lineRule="auto"/>
              <w:rPr>
                <w:rFonts w:cs="Calibri"/>
                <w:snapToGrid w:val="0"/>
              </w:rPr>
            </w:pPr>
            <w:r w:rsidRPr="006E3091">
              <w:rPr>
                <w:rFonts w:cs="Calibri"/>
                <w:snapToGrid w:val="0"/>
              </w:rPr>
              <w:t>osaa rakentaa kone- ja laiteautomaatioon liittyviä ohjauskytkentöjä sähköisesti ja pneumaattisesti</w:t>
            </w:r>
          </w:p>
          <w:p w:rsidR="007D2957" w:rsidRPr="006E3091" w:rsidRDefault="007D2957" w:rsidP="007D2957">
            <w:pPr>
              <w:pStyle w:val="Luettelokappale"/>
              <w:numPr>
                <w:ilvl w:val="0"/>
                <w:numId w:val="18"/>
              </w:numPr>
              <w:spacing w:before="240" w:after="0" w:line="240" w:lineRule="auto"/>
              <w:rPr>
                <w:rFonts w:cs="Calibri"/>
                <w:snapToGrid w:val="0"/>
              </w:rPr>
            </w:pPr>
            <w:r w:rsidRPr="006E3091">
              <w:rPr>
                <w:rFonts w:cs="Calibri"/>
                <w:snapToGrid w:val="0"/>
              </w:rPr>
              <w:t>osaa hydrauliikan käytön kone- ja laiteautomaatiossa</w:t>
            </w:r>
          </w:p>
          <w:p w:rsidR="007D2957" w:rsidRPr="006E3091" w:rsidRDefault="007D2957" w:rsidP="007D2957">
            <w:pPr>
              <w:pStyle w:val="Luettelokappale"/>
              <w:numPr>
                <w:ilvl w:val="0"/>
                <w:numId w:val="18"/>
              </w:numPr>
              <w:spacing w:before="240" w:after="0" w:line="240" w:lineRule="auto"/>
              <w:rPr>
                <w:rFonts w:cs="Calibri"/>
                <w:snapToGrid w:val="0"/>
              </w:rPr>
            </w:pPr>
            <w:proofErr w:type="gramStart"/>
            <w:r w:rsidRPr="006E3091">
              <w:rPr>
                <w:rFonts w:cs="Calibri"/>
                <w:snapToGrid w:val="0"/>
              </w:rPr>
              <w:t>Hallitsee</w:t>
            </w:r>
            <w:proofErr w:type="gramEnd"/>
            <w:r w:rsidRPr="006E3091">
              <w:rPr>
                <w:rFonts w:cs="Calibri"/>
                <w:snapToGrid w:val="0"/>
              </w:rPr>
              <w:t xml:space="preserve"> virtaustekniikan perusteet</w:t>
            </w:r>
          </w:p>
          <w:p w:rsidR="007D2957" w:rsidRPr="006E3091" w:rsidRDefault="007D2957" w:rsidP="007D2957">
            <w:pPr>
              <w:pStyle w:val="Luettelokappale"/>
              <w:numPr>
                <w:ilvl w:val="0"/>
                <w:numId w:val="18"/>
              </w:numPr>
              <w:spacing w:before="240" w:after="0" w:line="240" w:lineRule="auto"/>
              <w:rPr>
                <w:rFonts w:cs="Calibri"/>
                <w:snapToGrid w:val="0"/>
              </w:rPr>
            </w:pPr>
            <w:r w:rsidRPr="006E3091">
              <w:rPr>
                <w:rFonts w:cs="Calibri"/>
                <w:snapToGrid w:val="0"/>
              </w:rPr>
              <w:t>osaa suunnitella ja mitoittaa hydrauliikkajärjestelmiä</w:t>
            </w:r>
          </w:p>
          <w:p w:rsidR="007D2957" w:rsidRPr="006E3091" w:rsidRDefault="007D2957" w:rsidP="007D2957">
            <w:pPr>
              <w:pStyle w:val="Luettelokappale"/>
              <w:numPr>
                <w:ilvl w:val="0"/>
                <w:numId w:val="18"/>
              </w:numPr>
              <w:spacing w:before="240" w:after="0" w:line="240" w:lineRule="auto"/>
              <w:rPr>
                <w:rFonts w:cs="Calibri"/>
                <w:snapToGrid w:val="0"/>
              </w:rPr>
            </w:pPr>
            <w:r w:rsidRPr="006E3091">
              <w:rPr>
                <w:rFonts w:cs="Calibri"/>
                <w:snapToGrid w:val="0"/>
              </w:rPr>
              <w:t>tuntee hydrauliikan erikoiskomponentteja</w:t>
            </w:r>
          </w:p>
          <w:p w:rsidR="007D2957" w:rsidRPr="006E3091" w:rsidRDefault="007D2957" w:rsidP="007D2957">
            <w:pPr>
              <w:pStyle w:val="Luettelokappale"/>
              <w:numPr>
                <w:ilvl w:val="0"/>
                <w:numId w:val="18"/>
              </w:numPr>
              <w:spacing w:before="240" w:after="0" w:line="240" w:lineRule="auto"/>
              <w:rPr>
                <w:rFonts w:cs="Calibri"/>
                <w:snapToGrid w:val="0"/>
              </w:rPr>
            </w:pPr>
            <w:r w:rsidRPr="006E3091">
              <w:rPr>
                <w:rFonts w:cs="Calibri"/>
                <w:snapToGrid w:val="0"/>
              </w:rPr>
              <w:t>hallitsee pneumatiikan käytön kone- ja laiteautomaatiossa</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6D32DF" w:rsidP="006D32DF">
            <w:pPr>
              <w:spacing w:before="240" w:after="0"/>
              <w:rPr>
                <w:rFonts w:cs="Calibri"/>
                <w:b/>
              </w:rPr>
            </w:pPr>
            <w:r w:rsidRPr="006E3091">
              <w:rPr>
                <w:rFonts w:cs="Calibri"/>
                <w:b/>
              </w:rPr>
              <w:t>Tuotantojärjestelmien perusosaaminen</w:t>
            </w:r>
          </w:p>
        </w:tc>
        <w:tc>
          <w:tcPr>
            <w:tcW w:w="6909" w:type="dxa"/>
            <w:tcBorders>
              <w:top w:val="single" w:sz="4" w:space="0" w:color="auto"/>
              <w:left w:val="single" w:sz="4" w:space="0" w:color="auto"/>
              <w:bottom w:val="single" w:sz="4" w:space="0" w:color="auto"/>
              <w:right w:val="single" w:sz="4" w:space="0" w:color="auto"/>
            </w:tcBorders>
          </w:tcPr>
          <w:p w:rsidR="00913C87" w:rsidRPr="006E3091" w:rsidRDefault="00913C87" w:rsidP="00913C87">
            <w:pPr>
              <w:pStyle w:val="Luettelokappale"/>
              <w:numPr>
                <w:ilvl w:val="0"/>
                <w:numId w:val="18"/>
              </w:numPr>
              <w:spacing w:before="240" w:after="0" w:line="240" w:lineRule="auto"/>
              <w:rPr>
                <w:rFonts w:cs="Calibri"/>
                <w:snapToGrid w:val="0"/>
              </w:rPr>
            </w:pPr>
            <w:proofErr w:type="gramStart"/>
            <w:r w:rsidRPr="006E3091">
              <w:rPr>
                <w:rFonts w:cs="Calibri"/>
                <w:snapToGrid w:val="0"/>
              </w:rPr>
              <w:t>tuntee</w:t>
            </w:r>
            <w:proofErr w:type="gramEnd"/>
            <w:r w:rsidRPr="006E3091">
              <w:rPr>
                <w:rFonts w:cs="Calibri"/>
                <w:snapToGrid w:val="0"/>
              </w:rPr>
              <w:t xml:space="preserve"> erilaisten tuotantojärjestelmien toimintaperiaatteet</w:t>
            </w:r>
          </w:p>
          <w:p w:rsidR="00913C87" w:rsidRPr="006E3091" w:rsidRDefault="00913C87" w:rsidP="00913C87">
            <w:pPr>
              <w:pStyle w:val="Luettelokappale"/>
              <w:numPr>
                <w:ilvl w:val="0"/>
                <w:numId w:val="18"/>
              </w:numPr>
              <w:spacing w:before="240" w:after="0" w:line="240" w:lineRule="auto"/>
              <w:rPr>
                <w:rFonts w:cs="Calibri"/>
                <w:snapToGrid w:val="0"/>
              </w:rPr>
            </w:pPr>
            <w:proofErr w:type="gramStart"/>
            <w:r w:rsidRPr="006E3091">
              <w:rPr>
                <w:rFonts w:cs="Calibri"/>
                <w:snapToGrid w:val="0"/>
              </w:rPr>
              <w:t>tuntee</w:t>
            </w:r>
            <w:proofErr w:type="gramEnd"/>
            <w:r w:rsidRPr="006E3091">
              <w:rPr>
                <w:rFonts w:cs="Calibri"/>
                <w:snapToGrid w:val="0"/>
              </w:rPr>
              <w:t xml:space="preserve"> tuotannonohjauksen periaatteet</w:t>
            </w:r>
          </w:p>
          <w:p w:rsidR="00913C87" w:rsidRPr="006E3091" w:rsidRDefault="00913C87" w:rsidP="00913C87">
            <w:pPr>
              <w:pStyle w:val="Luettelokappale"/>
              <w:numPr>
                <w:ilvl w:val="0"/>
                <w:numId w:val="18"/>
              </w:numPr>
              <w:spacing w:before="240" w:after="0" w:line="240" w:lineRule="auto"/>
              <w:rPr>
                <w:rFonts w:cs="Calibri"/>
                <w:snapToGrid w:val="0"/>
              </w:rPr>
            </w:pPr>
            <w:r w:rsidRPr="006E3091">
              <w:rPr>
                <w:rFonts w:cs="Calibri"/>
                <w:snapToGrid w:val="0"/>
              </w:rPr>
              <w:t>ymmärtää osavalmistuksen ja kokoonpanon menetelmät ja niiden kytkennän tuotekehitykseen</w:t>
            </w:r>
          </w:p>
          <w:p w:rsidR="00913C87" w:rsidRPr="006E3091" w:rsidRDefault="00913C87" w:rsidP="00913C87">
            <w:pPr>
              <w:pStyle w:val="Luettelokappale"/>
              <w:numPr>
                <w:ilvl w:val="0"/>
                <w:numId w:val="18"/>
              </w:numPr>
              <w:spacing w:before="240" w:after="0" w:line="240" w:lineRule="auto"/>
              <w:rPr>
                <w:rFonts w:cs="Calibri"/>
                <w:snapToGrid w:val="0"/>
              </w:rPr>
            </w:pPr>
            <w:r w:rsidRPr="006E3091">
              <w:rPr>
                <w:rFonts w:cs="Calibri"/>
                <w:snapToGrid w:val="0"/>
              </w:rPr>
              <w:t>tuntee toimitusketjun toiminta- ja ohjausperiaatteet</w:t>
            </w:r>
          </w:p>
          <w:p w:rsidR="007D2957" w:rsidRPr="006E3091" w:rsidRDefault="00913C87" w:rsidP="00913C87">
            <w:pPr>
              <w:pStyle w:val="Luettelokappale"/>
              <w:numPr>
                <w:ilvl w:val="0"/>
                <w:numId w:val="18"/>
              </w:numPr>
              <w:spacing w:before="240" w:after="0" w:line="240" w:lineRule="auto"/>
            </w:pPr>
            <w:r w:rsidRPr="006E3091">
              <w:rPr>
                <w:rFonts w:cs="Calibri"/>
                <w:snapToGrid w:val="0"/>
              </w:rPr>
              <w:t>ymmärtää laajennetun tuotteen käsitteen</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6E3091" w:rsidRDefault="00B60412" w:rsidP="002D776C">
            <w:pPr>
              <w:spacing w:before="240" w:after="0"/>
              <w:rPr>
                <w:rFonts w:cs="Calibri"/>
                <w:b/>
              </w:rPr>
            </w:pPr>
            <w:r w:rsidRPr="006E3091">
              <w:rPr>
                <w:rFonts w:cs="Calibri"/>
                <w:b/>
              </w:rPr>
              <w:t xml:space="preserve">Ympäristö- ja elinkaariosaaminen </w:t>
            </w:r>
            <w:r w:rsidR="002D776C" w:rsidRPr="006E3091">
              <w:rPr>
                <w:rFonts w:cs="Calibri"/>
                <w:b/>
              </w:rPr>
              <w:t>k</w:t>
            </w:r>
            <w:r w:rsidR="002D776C" w:rsidRPr="006E3091">
              <w:rPr>
                <w:rFonts w:cs="Calibri"/>
                <w:b/>
              </w:rPr>
              <w:t>o</w:t>
            </w:r>
            <w:r w:rsidR="002D776C" w:rsidRPr="006E3091">
              <w:rPr>
                <w:rFonts w:cs="Calibri"/>
                <w:b/>
              </w:rPr>
              <w:t>nealalla</w:t>
            </w:r>
            <w:r w:rsidRPr="006E3091">
              <w:rPr>
                <w:rFonts w:cs="Calibri"/>
                <w:b/>
              </w:rPr>
              <w:t xml:space="preserve"> </w:t>
            </w:r>
          </w:p>
        </w:tc>
        <w:tc>
          <w:tcPr>
            <w:tcW w:w="6909" w:type="dxa"/>
            <w:tcBorders>
              <w:top w:val="single" w:sz="4" w:space="0" w:color="auto"/>
              <w:left w:val="single" w:sz="4" w:space="0" w:color="auto"/>
              <w:bottom w:val="single" w:sz="4" w:space="0" w:color="auto"/>
              <w:right w:val="single" w:sz="4" w:space="0" w:color="auto"/>
            </w:tcBorders>
          </w:tcPr>
          <w:p w:rsidR="00B60412" w:rsidRPr="006E3091" w:rsidRDefault="006F590D" w:rsidP="00B60412">
            <w:pPr>
              <w:pStyle w:val="Luettelokappale"/>
              <w:numPr>
                <w:ilvl w:val="0"/>
                <w:numId w:val="18"/>
              </w:numPr>
              <w:spacing w:before="240" w:after="0" w:line="240" w:lineRule="auto"/>
              <w:rPr>
                <w:rFonts w:cs="Calibri"/>
                <w:snapToGrid w:val="0"/>
              </w:rPr>
            </w:pPr>
            <w:proofErr w:type="gramStart"/>
            <w:r w:rsidRPr="006E3091">
              <w:rPr>
                <w:rFonts w:cs="Calibri"/>
                <w:snapToGrid w:val="0"/>
              </w:rPr>
              <w:t>ymmärtää</w:t>
            </w:r>
            <w:proofErr w:type="gramEnd"/>
            <w:r w:rsidRPr="006E3091">
              <w:rPr>
                <w:rFonts w:cs="Calibri"/>
                <w:snapToGrid w:val="0"/>
              </w:rPr>
              <w:t xml:space="preserve"> </w:t>
            </w:r>
            <w:r w:rsidR="002D776C" w:rsidRPr="006E3091">
              <w:rPr>
                <w:rFonts w:cs="Calibri"/>
                <w:snapToGrid w:val="0"/>
              </w:rPr>
              <w:t>tuotteiden</w:t>
            </w:r>
            <w:r w:rsidRPr="006E3091">
              <w:rPr>
                <w:rFonts w:cs="Calibri"/>
                <w:snapToGrid w:val="0"/>
              </w:rPr>
              <w:t xml:space="preserve"> e</w:t>
            </w:r>
            <w:r w:rsidR="002D776C" w:rsidRPr="006E3091">
              <w:rPr>
                <w:rFonts w:cs="Calibri"/>
                <w:snapToGrid w:val="0"/>
              </w:rPr>
              <w:t>linkaariajattelun</w:t>
            </w:r>
            <w:r w:rsidRPr="006E3091">
              <w:rPr>
                <w:rFonts w:cs="Calibri"/>
                <w:snapToGrid w:val="0"/>
              </w:rPr>
              <w:t xml:space="preserve"> periaatteet</w:t>
            </w:r>
          </w:p>
          <w:p w:rsidR="00B60412" w:rsidRPr="006E3091" w:rsidRDefault="006F590D" w:rsidP="00B60412">
            <w:pPr>
              <w:pStyle w:val="Luettelokappale"/>
              <w:numPr>
                <w:ilvl w:val="0"/>
                <w:numId w:val="18"/>
              </w:numPr>
              <w:spacing w:before="240" w:after="0" w:line="240" w:lineRule="auto"/>
              <w:rPr>
                <w:rFonts w:cs="Calibri"/>
                <w:snapToGrid w:val="0"/>
              </w:rPr>
            </w:pPr>
            <w:r w:rsidRPr="006E3091">
              <w:rPr>
                <w:rFonts w:cs="Calibri"/>
                <w:snapToGrid w:val="0"/>
              </w:rPr>
              <w:t xml:space="preserve">hallitsee </w:t>
            </w:r>
            <w:r w:rsidR="002D776C" w:rsidRPr="006E3091">
              <w:rPr>
                <w:rFonts w:cs="Calibri"/>
                <w:snapToGrid w:val="0"/>
              </w:rPr>
              <w:t xml:space="preserve">konealan </w:t>
            </w:r>
            <w:r w:rsidR="00B60412" w:rsidRPr="006E3091">
              <w:rPr>
                <w:rFonts w:cs="Calibri"/>
                <w:snapToGrid w:val="0"/>
              </w:rPr>
              <w:t xml:space="preserve">tuotteiden ja </w:t>
            </w:r>
            <w:r w:rsidRPr="006E3091">
              <w:rPr>
                <w:rFonts w:cs="Calibri"/>
                <w:snapToGrid w:val="0"/>
              </w:rPr>
              <w:t>-tuotannon ympäristövaikutukset</w:t>
            </w:r>
          </w:p>
          <w:p w:rsidR="00B60412" w:rsidRPr="006E3091" w:rsidRDefault="006F590D" w:rsidP="00B60412">
            <w:pPr>
              <w:pStyle w:val="Luettelokappale"/>
              <w:numPr>
                <w:ilvl w:val="0"/>
                <w:numId w:val="18"/>
              </w:numPr>
              <w:spacing w:before="240" w:after="0" w:line="240" w:lineRule="auto"/>
              <w:rPr>
                <w:rFonts w:cs="Calibri"/>
                <w:snapToGrid w:val="0"/>
              </w:rPr>
            </w:pPr>
            <w:r w:rsidRPr="006E3091">
              <w:rPr>
                <w:rFonts w:cs="Calibri"/>
                <w:snapToGrid w:val="0"/>
              </w:rPr>
              <w:t>osaa k</w:t>
            </w:r>
            <w:r w:rsidR="00B60412" w:rsidRPr="006E3091">
              <w:rPr>
                <w:rFonts w:cs="Calibri"/>
                <w:snapToGrid w:val="0"/>
              </w:rPr>
              <w:t xml:space="preserve">äyttöikämitoituksen </w:t>
            </w:r>
            <w:r w:rsidRPr="006E3091">
              <w:rPr>
                <w:rFonts w:cs="Calibri"/>
                <w:snapToGrid w:val="0"/>
              </w:rPr>
              <w:t>periaatteet</w:t>
            </w:r>
          </w:p>
          <w:p w:rsidR="00DA5AA1" w:rsidRPr="006E3091" w:rsidRDefault="006F590D" w:rsidP="00955C0B">
            <w:pPr>
              <w:pStyle w:val="Luettelokappale"/>
              <w:numPr>
                <w:ilvl w:val="0"/>
                <w:numId w:val="18"/>
              </w:numPr>
              <w:spacing w:before="240" w:after="0" w:line="240" w:lineRule="auto"/>
              <w:rPr>
                <w:rFonts w:cs="Calibri"/>
              </w:rPr>
            </w:pPr>
            <w:r w:rsidRPr="006E3091">
              <w:rPr>
                <w:rFonts w:cs="Calibri"/>
                <w:snapToGrid w:val="0"/>
              </w:rPr>
              <w:t xml:space="preserve">ymmärtää </w:t>
            </w:r>
            <w:r w:rsidR="00955C0B" w:rsidRPr="006E3091">
              <w:rPr>
                <w:rFonts w:cs="Calibri"/>
                <w:snapToGrid w:val="0"/>
              </w:rPr>
              <w:t>koneiden ja laitteiden</w:t>
            </w:r>
            <w:r w:rsidR="00B60412" w:rsidRPr="006E3091">
              <w:rPr>
                <w:rFonts w:cs="Calibri"/>
                <w:snapToGrid w:val="0"/>
              </w:rPr>
              <w:t xml:space="preserve"> ylläpidon ja käyttötalouden </w:t>
            </w:r>
            <w:r w:rsidRPr="006E3091">
              <w:rPr>
                <w:rFonts w:cs="Calibri"/>
                <w:snapToGrid w:val="0"/>
              </w:rPr>
              <w:t>periaa</w:t>
            </w:r>
            <w:r w:rsidRPr="006E3091">
              <w:rPr>
                <w:rFonts w:cs="Calibri"/>
                <w:snapToGrid w:val="0"/>
              </w:rPr>
              <w:t>t</w:t>
            </w:r>
            <w:r w:rsidRPr="006E3091">
              <w:rPr>
                <w:rFonts w:cs="Calibri"/>
                <w:snapToGrid w:val="0"/>
              </w:rPr>
              <w:t>teet</w:t>
            </w:r>
          </w:p>
        </w:tc>
      </w:tr>
      <w:tr w:rsidR="00343B24"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17328E" w:rsidRDefault="0017328E" w:rsidP="00343B24">
            <w:pPr>
              <w:spacing w:before="240" w:after="0" w:line="240" w:lineRule="auto"/>
              <w:rPr>
                <w:rFonts w:cs="Calibri"/>
                <w:b/>
                <w:sz w:val="28"/>
              </w:rPr>
            </w:pPr>
          </w:p>
          <w:p w:rsidR="00343B24" w:rsidRPr="00E91DB7" w:rsidRDefault="00343B24" w:rsidP="00343B24">
            <w:pPr>
              <w:spacing w:before="240" w:after="0" w:line="240" w:lineRule="auto"/>
              <w:rPr>
                <w:rFonts w:cs="Calibri"/>
                <w:snapToGrid w:val="0"/>
              </w:rPr>
            </w:pPr>
            <w:proofErr w:type="gramStart"/>
            <w:r w:rsidRPr="00E91DB7">
              <w:rPr>
                <w:rFonts w:cs="Calibri"/>
                <w:b/>
                <w:sz w:val="28"/>
              </w:rPr>
              <w:lastRenderedPageBreak/>
              <w:t>Tuotantotekniikkaan suuntautuneen insinöörin kompetenssit</w:t>
            </w:r>
            <w:proofErr w:type="gramEnd"/>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rPr>
            </w:pPr>
            <w:r w:rsidRPr="00E91DB7">
              <w:rPr>
                <w:rFonts w:cs="Calibri"/>
                <w:b/>
              </w:rPr>
              <w:lastRenderedPageBreak/>
              <w:t>Valmistustekninen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uettelokappale"/>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valmistustekniikat, laitteet ja niiden tarjoamat mahdollisuudet</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ymmärtää tuotantojärjestelmien ja - automaation käyttömahdollisu</w:t>
            </w:r>
            <w:r w:rsidRPr="00E91DB7">
              <w:rPr>
                <w:rFonts w:cs="Calibri"/>
                <w:snapToGrid w:val="0"/>
              </w:rPr>
              <w:t>u</w:t>
            </w:r>
            <w:r w:rsidRPr="00E91DB7">
              <w:rPr>
                <w:rFonts w:cs="Calibri"/>
                <w:snapToGrid w:val="0"/>
              </w:rPr>
              <w:t>det</w:t>
            </w:r>
          </w:p>
          <w:p w:rsidR="00254B92" w:rsidRPr="00E91DB7" w:rsidRDefault="00343B24" w:rsidP="00343B24">
            <w:pPr>
              <w:pStyle w:val="Luettelokappale"/>
              <w:numPr>
                <w:ilvl w:val="0"/>
                <w:numId w:val="18"/>
              </w:numPr>
              <w:spacing w:before="240" w:after="0" w:line="240" w:lineRule="auto"/>
            </w:pPr>
            <w:r w:rsidRPr="00E91DB7">
              <w:rPr>
                <w:rFonts w:cs="Calibri"/>
                <w:snapToGrid w:val="0"/>
              </w:rPr>
              <w:t>osaa suunnitella työvälineitä ja kehittää valmistusmenetelmiä</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lang w:val="en-US"/>
              </w:rPr>
            </w:pPr>
            <w:r w:rsidRPr="00E91DB7">
              <w:rPr>
                <w:rFonts w:cs="Calibri"/>
                <w:b/>
              </w:rPr>
              <w:t>Tuotantoprosessin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suorittaa yleiset konepajassa tehtävät mittaukset ja tulkita niiden tuloksia prosessin kehittämiseksi ja laaduntuottokyvyn varmistamise</w:t>
            </w:r>
            <w:r w:rsidRPr="00E91DB7">
              <w:rPr>
                <w:rFonts w:cs="Calibri"/>
                <w:snapToGrid w:val="0"/>
              </w:rPr>
              <w:t>k</w:t>
            </w:r>
            <w:r w:rsidRPr="00E91DB7">
              <w:rPr>
                <w:rFonts w:cs="Calibri"/>
                <w:snapToGrid w:val="0"/>
              </w:rPr>
              <w:t>si</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ymmärtää koneistettavan, hitsattavan, valettavan tai ohutlevystä va</w:t>
            </w:r>
            <w:r w:rsidRPr="00E91DB7">
              <w:rPr>
                <w:rFonts w:cs="Calibri"/>
                <w:snapToGrid w:val="0"/>
              </w:rPr>
              <w:t>l</w:t>
            </w:r>
            <w:r w:rsidRPr="00E91DB7">
              <w:rPr>
                <w:rFonts w:cs="Calibri"/>
                <w:snapToGrid w:val="0"/>
              </w:rPr>
              <w:t>mistettavan tuotantokappaleen valmistettavuusnäkökohdat ja työv</w:t>
            </w:r>
            <w:r w:rsidRPr="00E91DB7">
              <w:rPr>
                <w:rFonts w:cs="Calibri"/>
                <w:snapToGrid w:val="0"/>
              </w:rPr>
              <w:t>ä</w:t>
            </w:r>
            <w:r w:rsidRPr="00E91DB7">
              <w:rPr>
                <w:rFonts w:cs="Calibri"/>
                <w:snapToGrid w:val="0"/>
              </w:rPr>
              <w:t>linekysymykset</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joustavien valmistusjärjestelmien (FMS) tuotantofilosofian, suunnittelun, rakenteet, komponentit, kunnossapidon ja käytön</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hyödyntää ja soveltaa robotteja tuotantojärjestelmien osana</w:t>
            </w:r>
          </w:p>
          <w:p w:rsidR="00254B92"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yrityksen toiminnanohjausprosessin, sekä erilaiset menetelmät toimitusketjun ohjaamiseksi ja kustannustehokkuuden parantamiseksi</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Ohjelmointiosaaminen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robotin perusohjelmoinnin kappaleenkäsittelyssä ja hitsaussove</w:t>
            </w:r>
            <w:r w:rsidRPr="00E91DB7">
              <w:rPr>
                <w:rFonts w:cs="Calibri"/>
                <w:snapToGrid w:val="0"/>
              </w:rPr>
              <w:t>l</w:t>
            </w:r>
            <w:r w:rsidRPr="00E91DB7">
              <w:rPr>
                <w:rFonts w:cs="Calibri"/>
                <w:snapToGrid w:val="0"/>
              </w:rPr>
              <w:t>luksissa</w:t>
            </w:r>
          </w:p>
          <w:p w:rsidR="00254B92" w:rsidRPr="00E91DB7" w:rsidRDefault="00343B24" w:rsidP="00343B24">
            <w:pPr>
              <w:pStyle w:val="Luettelokappale"/>
              <w:numPr>
                <w:ilvl w:val="0"/>
                <w:numId w:val="18"/>
              </w:numPr>
              <w:spacing w:before="240" w:after="0" w:line="240" w:lineRule="auto"/>
            </w:pPr>
            <w:r w:rsidRPr="00E91DB7">
              <w:rPr>
                <w:rFonts w:cs="Calibri"/>
                <w:snapToGrid w:val="0"/>
              </w:rPr>
              <w:t xml:space="preserve">osaa tuottaa työstökoneohjelmia 3D CAD-malleista soveltuvalla </w:t>
            </w:r>
            <w:proofErr w:type="spellStart"/>
            <w:r w:rsidRPr="00E91DB7">
              <w:rPr>
                <w:rFonts w:cs="Calibri"/>
                <w:snapToGrid w:val="0"/>
              </w:rPr>
              <w:t>CAD/CAM-ohjelmalla</w:t>
            </w:r>
            <w:proofErr w:type="spellEnd"/>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Järjestelmäosaaminen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uettelokappale"/>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konepajan tuotantojärjestelmän osat ja niiden välisen yhtei</w:t>
            </w:r>
            <w:r w:rsidRPr="00E91DB7">
              <w:rPr>
                <w:rFonts w:cs="Calibri"/>
                <w:snapToGrid w:val="0"/>
              </w:rPr>
              <w:t>s</w:t>
            </w:r>
            <w:r w:rsidRPr="00E91DB7">
              <w:rPr>
                <w:rFonts w:cs="Calibri"/>
                <w:snapToGrid w:val="0"/>
              </w:rPr>
              <w:t>työn</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ymmärtää miten tuotannon toimintaa voidaan kehittää ja tehostaa valmistusautomaation ja tietotekniikan keinoin</w:t>
            </w:r>
          </w:p>
          <w:p w:rsidR="00343B24" w:rsidRPr="00E91DB7" w:rsidRDefault="00343B24" w:rsidP="00343B24">
            <w:pPr>
              <w:pStyle w:val="Luettelokappale"/>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valmistusjärjestelmät ja niiden käyttöalueet</w:t>
            </w:r>
          </w:p>
          <w:p w:rsidR="00254B92"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suunnitella osavalmistus- ja kokoonpanosolun hitsattavan ja k</w:t>
            </w:r>
            <w:r w:rsidRPr="00E91DB7">
              <w:rPr>
                <w:rFonts w:cs="Calibri"/>
                <w:snapToGrid w:val="0"/>
              </w:rPr>
              <w:t>o</w:t>
            </w:r>
            <w:r w:rsidRPr="00E91DB7">
              <w:rPr>
                <w:rFonts w:cs="Calibri"/>
                <w:snapToGrid w:val="0"/>
              </w:rPr>
              <w:t xml:space="preserve">neistettavan tuotteen valmistukseen </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t>Toteutusosaaminen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ymmärtää mikä merkitys tuotteen rakenteella ja ominaisuuksilla on tuotantotyypin, valmistusjärjestelmän toimintatavan ja automaatiot</w:t>
            </w:r>
            <w:r w:rsidRPr="00E91DB7">
              <w:rPr>
                <w:rFonts w:cs="Calibri"/>
                <w:snapToGrid w:val="0"/>
              </w:rPr>
              <w:t>a</w:t>
            </w:r>
            <w:r w:rsidRPr="00E91DB7">
              <w:rPr>
                <w:rFonts w:cs="Calibri"/>
                <w:snapToGrid w:val="0"/>
              </w:rPr>
              <w:t>son valintaan</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soveltaa tuotesuunnittelussa tuotantolaitteiston valmistusmen</w:t>
            </w:r>
            <w:r w:rsidRPr="00E91DB7">
              <w:rPr>
                <w:rFonts w:cs="Calibri"/>
                <w:snapToGrid w:val="0"/>
              </w:rPr>
              <w:t>e</w:t>
            </w:r>
            <w:r w:rsidRPr="00E91DB7">
              <w:rPr>
                <w:rFonts w:cs="Calibri"/>
                <w:snapToGrid w:val="0"/>
              </w:rPr>
              <w:t>telmiä</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 xml:space="preserve">osaa tuotesuunnittelussa ottaa huomioon </w:t>
            </w:r>
            <w:proofErr w:type="spellStart"/>
            <w:r w:rsidRPr="00E91DB7">
              <w:rPr>
                <w:rFonts w:cs="Calibri"/>
                <w:snapToGrid w:val="0"/>
              </w:rPr>
              <w:t>NC-tekniikan</w:t>
            </w:r>
            <w:proofErr w:type="spellEnd"/>
            <w:r w:rsidRPr="00E91DB7">
              <w:rPr>
                <w:rFonts w:cs="Calibri"/>
                <w:snapToGrid w:val="0"/>
              </w:rPr>
              <w:t xml:space="preserve"> ja kokoo</w:t>
            </w:r>
            <w:r w:rsidRPr="00E91DB7">
              <w:rPr>
                <w:rFonts w:cs="Calibri"/>
                <w:snapToGrid w:val="0"/>
              </w:rPr>
              <w:t>n</w:t>
            </w:r>
            <w:r w:rsidRPr="00E91DB7">
              <w:rPr>
                <w:rFonts w:cs="Calibri"/>
                <w:snapToGrid w:val="0"/>
              </w:rPr>
              <w:t>panoautomaation asettamat vaatimukset</w:t>
            </w:r>
          </w:p>
          <w:p w:rsidR="00343B24" w:rsidRPr="00E91DB7" w:rsidRDefault="00343B24" w:rsidP="00343B24">
            <w:pPr>
              <w:pStyle w:val="Luettelokappale"/>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valmistusmenetelmien taloudelliset käyttöalueet, valmistu</w:t>
            </w:r>
            <w:r w:rsidRPr="00E91DB7">
              <w:rPr>
                <w:rFonts w:cs="Calibri"/>
                <w:snapToGrid w:val="0"/>
              </w:rPr>
              <w:t>s</w:t>
            </w:r>
            <w:r w:rsidRPr="00E91DB7">
              <w:rPr>
                <w:rFonts w:cs="Calibri"/>
                <w:snapToGrid w:val="0"/>
              </w:rPr>
              <w:t>menetelmillä saavutettavat tarkkuudet ja pinnankarheudet</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t>Käyttö- ja ylläpito-osaaminen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ymmärtää ehkäisevän kunnossapidon merkityksen konepajan käytt</w:t>
            </w:r>
            <w:r w:rsidRPr="00E91DB7">
              <w:rPr>
                <w:rFonts w:cs="Calibri"/>
                <w:snapToGrid w:val="0"/>
              </w:rPr>
              <w:t>ö</w:t>
            </w:r>
            <w:r w:rsidRPr="00E91DB7">
              <w:rPr>
                <w:rFonts w:cs="Calibri"/>
                <w:snapToGrid w:val="0"/>
              </w:rPr>
              <w:t>varmuuden kehittämisessä</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tuntee miten kokonaisvaltaisen ja luotettavuuskeskeisen kunnossap</w:t>
            </w:r>
            <w:r w:rsidRPr="00E91DB7">
              <w:rPr>
                <w:rFonts w:cs="Calibri"/>
                <w:snapToGrid w:val="0"/>
              </w:rPr>
              <w:t>i</w:t>
            </w:r>
            <w:r w:rsidRPr="00E91DB7">
              <w:rPr>
                <w:rFonts w:cs="Calibri"/>
                <w:snapToGrid w:val="0"/>
              </w:rPr>
              <w:t>don menetelmiä voidaan soveltaa kunnossapidon suunnitteluun.</w:t>
            </w:r>
          </w:p>
          <w:p w:rsidR="00343B24" w:rsidRPr="00E91DB7" w:rsidRDefault="00343B24" w:rsidP="00343B24">
            <w:pPr>
              <w:pStyle w:val="Luettelokappale"/>
              <w:numPr>
                <w:ilvl w:val="0"/>
                <w:numId w:val="18"/>
              </w:numPr>
              <w:spacing w:before="240" w:after="0" w:line="240" w:lineRule="auto"/>
              <w:rPr>
                <w:rFonts w:cs="Calibri"/>
                <w:snapToGrid w:val="0"/>
              </w:rPr>
            </w:pPr>
            <w:proofErr w:type="gramStart"/>
            <w:r w:rsidRPr="00E91DB7">
              <w:rPr>
                <w:rFonts w:cs="Calibri"/>
                <w:snapToGrid w:val="0"/>
              </w:rPr>
              <w:t>ymmärtää</w:t>
            </w:r>
            <w:proofErr w:type="gramEnd"/>
            <w:r w:rsidRPr="00E91DB7">
              <w:rPr>
                <w:rFonts w:cs="Calibri"/>
                <w:snapToGrid w:val="0"/>
              </w:rPr>
              <w:t xml:space="preserve"> kunnossapidon käsitteet ja tunnusluvut</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tuntee kokonaisvaltaisen kunnossapidon (TPM) ja luotettavuuskeske</w:t>
            </w:r>
            <w:r w:rsidRPr="00E91DB7">
              <w:rPr>
                <w:rFonts w:cs="Calibri"/>
                <w:snapToGrid w:val="0"/>
              </w:rPr>
              <w:t>i</w:t>
            </w:r>
            <w:r w:rsidRPr="00E91DB7">
              <w:rPr>
                <w:rFonts w:cs="Calibri"/>
                <w:snapToGrid w:val="0"/>
              </w:rPr>
              <w:t xml:space="preserve">sen </w:t>
            </w:r>
            <w:proofErr w:type="gramStart"/>
            <w:r w:rsidRPr="00E91DB7">
              <w:rPr>
                <w:rFonts w:cs="Calibri"/>
                <w:snapToGrid w:val="0"/>
              </w:rPr>
              <w:t>kunnossapidon  (RCM</w:t>
            </w:r>
            <w:proofErr w:type="gramEnd"/>
            <w:r w:rsidRPr="00E91DB7">
              <w:rPr>
                <w:rFonts w:cs="Calibri"/>
                <w:snapToGrid w:val="0"/>
              </w:rPr>
              <w:t>) käsitteet</w:t>
            </w:r>
          </w:p>
          <w:p w:rsidR="00343B24" w:rsidRPr="00E91DB7" w:rsidRDefault="00343B24" w:rsidP="00343B24">
            <w:pPr>
              <w:pStyle w:val="Luettelokappale"/>
              <w:numPr>
                <w:ilvl w:val="0"/>
                <w:numId w:val="18"/>
              </w:numPr>
              <w:spacing w:before="240" w:after="0" w:line="240" w:lineRule="auto"/>
            </w:pPr>
            <w:r w:rsidRPr="00E91DB7">
              <w:rPr>
                <w:rFonts w:cs="Calibri"/>
                <w:snapToGrid w:val="0"/>
              </w:rPr>
              <w:t>tuntee kunnossapidon tietojärjestelmiä</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spacing w:before="240"/>
              <w:rPr>
                <w:rFonts w:cs="Calibri"/>
                <w:b/>
              </w:rPr>
            </w:pPr>
            <w:r w:rsidRPr="00E91DB7">
              <w:rPr>
                <w:rFonts w:cs="Calibri"/>
                <w:b/>
              </w:rPr>
              <w:lastRenderedPageBreak/>
              <w:t>Pneumatiikka- ja hydrauliikkaosaam</w:t>
            </w:r>
            <w:r w:rsidRPr="00E91DB7">
              <w:rPr>
                <w:rFonts w:cs="Calibri"/>
                <w:b/>
              </w:rPr>
              <w:t>i</w:t>
            </w:r>
            <w:r w:rsidRPr="00E91DB7">
              <w:rPr>
                <w:rFonts w:cs="Calibri"/>
                <w:b/>
              </w:rPr>
              <w:t>nen</w:t>
            </w:r>
          </w:p>
          <w:p w:rsidR="00343B24" w:rsidRPr="00E91DB7" w:rsidRDefault="00343B24" w:rsidP="00594390">
            <w:pPr>
              <w:spacing w:before="24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valita ja mitoittaa kone- ja laiteautomaation kannalta oleellisia komponentteja ja mekanisointiyksiköitä</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rakentaa kone- ja laiteautomaatioon liittyviä ohjauskytkentöjä sähköisesti ja pneumaattisesti</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hydrauliikan käytön kone- ja laiteautomaatiossa</w:t>
            </w:r>
          </w:p>
          <w:p w:rsidR="00343B24" w:rsidRPr="00E91DB7" w:rsidRDefault="00343B24" w:rsidP="00343B24">
            <w:pPr>
              <w:pStyle w:val="Luettelokappale"/>
              <w:numPr>
                <w:ilvl w:val="0"/>
                <w:numId w:val="18"/>
              </w:numPr>
              <w:spacing w:before="240" w:after="0" w:line="240" w:lineRule="auto"/>
              <w:rPr>
                <w:rFonts w:cs="Calibri"/>
                <w:snapToGrid w:val="0"/>
              </w:rPr>
            </w:pPr>
            <w:proofErr w:type="gramStart"/>
            <w:r w:rsidRPr="00E91DB7">
              <w:rPr>
                <w:rFonts w:cs="Calibri"/>
                <w:snapToGrid w:val="0"/>
              </w:rPr>
              <w:t>hallitsee</w:t>
            </w:r>
            <w:proofErr w:type="gramEnd"/>
            <w:r w:rsidRPr="00E91DB7">
              <w:rPr>
                <w:rFonts w:cs="Calibri"/>
                <w:snapToGrid w:val="0"/>
              </w:rPr>
              <w:t xml:space="preserve"> virtaustekniikan perusteet</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osaa suunnitella ja mitoittaa hydrauliikkajärjestelmiä (erikoisajone</w:t>
            </w:r>
            <w:r w:rsidRPr="00E91DB7">
              <w:rPr>
                <w:rFonts w:cs="Calibri"/>
                <w:snapToGrid w:val="0"/>
              </w:rPr>
              <w:t>u</w:t>
            </w:r>
            <w:r w:rsidRPr="00E91DB7">
              <w:rPr>
                <w:rFonts w:cs="Calibri"/>
                <w:snapToGrid w:val="0"/>
              </w:rPr>
              <w:t>vot)</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tuntee hydrauliikan erikoiskomponentteja</w:t>
            </w:r>
          </w:p>
          <w:p w:rsidR="00343B24" w:rsidRPr="00E91DB7" w:rsidRDefault="00343B24" w:rsidP="00343B24">
            <w:pPr>
              <w:pStyle w:val="Luettelokappale"/>
              <w:numPr>
                <w:ilvl w:val="0"/>
                <w:numId w:val="18"/>
              </w:numPr>
              <w:spacing w:before="240" w:after="0" w:line="240" w:lineRule="auto"/>
              <w:rPr>
                <w:rFonts w:cs="Calibri"/>
                <w:snapToGrid w:val="0"/>
              </w:rPr>
            </w:pPr>
            <w:r w:rsidRPr="00E91DB7">
              <w:rPr>
                <w:rFonts w:cs="Calibri"/>
                <w:snapToGrid w:val="0"/>
              </w:rPr>
              <w:t>hallitsee pneumatiikan käytön kone- ja laiteautomaatiossa</w:t>
            </w:r>
          </w:p>
        </w:tc>
      </w:tr>
    </w:tbl>
    <w:p w:rsidR="00DA5AA1" w:rsidRPr="00595FDF" w:rsidRDefault="00DA5AA1" w:rsidP="00B31AC6">
      <w:pPr>
        <w:spacing w:before="240"/>
        <w:rPr>
          <w:rFonts w:cs="Calibri"/>
          <w:b/>
          <w:bCs/>
          <w:sz w:val="24"/>
          <w:szCs w:val="24"/>
        </w:rPr>
      </w:pPr>
    </w:p>
    <w:p w:rsidR="00654452" w:rsidRPr="00DD7EE7" w:rsidRDefault="00654452" w:rsidP="00DD7EE7">
      <w:pPr>
        <w:pStyle w:val="Otsikko2"/>
        <w:rPr>
          <w:rFonts w:eastAsia="Calibri" w:cs="Calibri"/>
          <w:szCs w:val="24"/>
        </w:rPr>
      </w:pPr>
      <w:r w:rsidRPr="00595FDF">
        <w:rPr>
          <w:rFonts w:cs="Calibri"/>
          <w:szCs w:val="24"/>
        </w:rPr>
        <w:br w:type="page"/>
      </w:r>
      <w:bookmarkStart w:id="4" w:name="_Toc286153251"/>
      <w:r w:rsidR="00331298">
        <w:rPr>
          <w:rFonts w:eastAsia="Calibri"/>
        </w:rPr>
        <w:lastRenderedPageBreak/>
        <w:t xml:space="preserve">1.3 </w:t>
      </w:r>
      <w:r w:rsidRPr="00B31AC6">
        <w:rPr>
          <w:rFonts w:eastAsia="Calibri"/>
        </w:rPr>
        <w:t>Opintojen rakenne</w:t>
      </w:r>
      <w:bookmarkEnd w:id="4"/>
    </w:p>
    <w:p w:rsidR="00654452" w:rsidRPr="00595FDF" w:rsidRDefault="00635F94" w:rsidP="00700A46">
      <w:pPr>
        <w:rPr>
          <w:snapToGrid w:val="0"/>
        </w:rPr>
      </w:pPr>
      <w:r w:rsidRPr="00700A46">
        <w:rPr>
          <w:snapToGrid w:val="0"/>
        </w:rPr>
        <w:t>Insinöörin opinnot ovat 24</w:t>
      </w:r>
      <w:r w:rsidR="00654452" w:rsidRPr="00700A46">
        <w:rPr>
          <w:snapToGrid w:val="0"/>
        </w:rPr>
        <w:t>0 opintopistettä. Opetussuunnitelman m</w:t>
      </w:r>
      <w:r w:rsidR="004459AF" w:rsidRPr="00700A46">
        <w:rPr>
          <w:snapToGrid w:val="0"/>
        </w:rPr>
        <w:t>ukaan yksi opiskeluvuosi vastaa</w:t>
      </w:r>
      <w:r w:rsidR="00654452" w:rsidRPr="00700A46">
        <w:rPr>
          <w:snapToGrid w:val="0"/>
        </w:rPr>
        <w:t xml:space="preserve"> 60 opintopis</w:t>
      </w:r>
      <w:r w:rsidR="004459AF" w:rsidRPr="00700A46">
        <w:rPr>
          <w:snapToGrid w:val="0"/>
        </w:rPr>
        <w:t>tettä, mikä tarkoittaa</w:t>
      </w:r>
      <w:r w:rsidR="00654452" w:rsidRPr="00700A46">
        <w:rPr>
          <w:snapToGrid w:val="0"/>
        </w:rPr>
        <w:t xml:space="preserve"> 1600 tuntia opiskelijan työtä. Opiskelijan työ koostuu mm. lähitunneista, etä- ja itsenäisestä opiskelu</w:t>
      </w:r>
      <w:r w:rsidR="00654452" w:rsidRPr="00700A46">
        <w:rPr>
          <w:snapToGrid w:val="0"/>
        </w:rPr>
        <w:t>s</w:t>
      </w:r>
      <w:r w:rsidR="00654452" w:rsidRPr="00700A46">
        <w:rPr>
          <w:snapToGrid w:val="0"/>
        </w:rPr>
        <w:t>ta, verkko-opiskelusta ja harjoittelusta. Opiskelu sisältää työelämälähtöistä tutkimus- ja kehittämistoimintaa.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75"/>
        <w:gridCol w:w="6551"/>
      </w:tblGrid>
      <w:tr w:rsidR="00B31AC6" w:rsidRPr="00595FDF" w:rsidTr="00A325BC">
        <w:tc>
          <w:tcPr>
            <w:tcW w:w="2235" w:type="dxa"/>
            <w:shd w:val="clear" w:color="auto" w:fill="31A3B5"/>
          </w:tcPr>
          <w:p w:rsidR="00B31AC6" w:rsidRPr="00595FDF" w:rsidRDefault="00B31AC6" w:rsidP="00B31AC6">
            <w:pPr>
              <w:spacing w:before="240"/>
              <w:rPr>
                <w:rFonts w:cs="Calibri"/>
                <w:b/>
                <w:color w:val="FFFFFF"/>
                <w:sz w:val="28"/>
                <w:szCs w:val="20"/>
              </w:rPr>
            </w:pPr>
          </w:p>
        </w:tc>
        <w:tc>
          <w:tcPr>
            <w:tcW w:w="1275"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 xml:space="preserve">Laajuus </w:t>
            </w:r>
          </w:p>
        </w:tc>
        <w:tc>
          <w:tcPr>
            <w:tcW w:w="6551"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Luonnehdinta opinnoista lyhyesti</w:t>
            </w:r>
          </w:p>
        </w:tc>
      </w:tr>
      <w:tr w:rsidR="00B31AC6" w:rsidRPr="00595FDF" w:rsidTr="00A325BC">
        <w:tc>
          <w:tcPr>
            <w:tcW w:w="2235" w:type="dxa"/>
          </w:tcPr>
          <w:p w:rsidR="00B31AC6" w:rsidRPr="00700A46" w:rsidRDefault="00B31AC6" w:rsidP="00165C9D">
            <w:pPr>
              <w:spacing w:before="240"/>
              <w:rPr>
                <w:rFonts w:cs="Calibri"/>
                <w:b/>
                <w:szCs w:val="20"/>
              </w:rPr>
            </w:pPr>
            <w:r w:rsidRPr="00700A46">
              <w:rPr>
                <w:rFonts w:cs="Calibri"/>
                <w:b/>
                <w:szCs w:val="20"/>
              </w:rPr>
              <w:t>Perusopinnot</w:t>
            </w:r>
            <w:r w:rsidR="002348BB" w:rsidRPr="00700A46">
              <w:rPr>
                <w:rFonts w:cs="Calibri"/>
                <w:b/>
                <w:szCs w:val="20"/>
              </w:rPr>
              <w:t xml:space="preserve"> </w:t>
            </w:r>
            <w:r w:rsidR="00165C9D" w:rsidRPr="00700A46">
              <w:rPr>
                <w:rFonts w:cs="Calibri"/>
                <w:b/>
                <w:szCs w:val="20"/>
              </w:rPr>
              <w:t>suorit</w:t>
            </w:r>
            <w:r w:rsidR="00165C9D" w:rsidRPr="00700A46">
              <w:rPr>
                <w:rFonts w:cs="Calibri"/>
                <w:b/>
                <w:szCs w:val="20"/>
              </w:rPr>
              <w:t>e</w:t>
            </w:r>
            <w:r w:rsidR="00165C9D" w:rsidRPr="00700A46">
              <w:rPr>
                <w:rFonts w:cs="Calibri"/>
                <w:b/>
                <w:szCs w:val="20"/>
              </w:rPr>
              <w:t>taan 1. ja toisen vu</w:t>
            </w:r>
            <w:r w:rsidR="00165C9D" w:rsidRPr="00700A46">
              <w:rPr>
                <w:rFonts w:cs="Calibri"/>
                <w:b/>
                <w:szCs w:val="20"/>
              </w:rPr>
              <w:t>o</w:t>
            </w:r>
            <w:r w:rsidR="00165C9D" w:rsidRPr="00700A46">
              <w:rPr>
                <w:rFonts w:cs="Calibri"/>
                <w:b/>
                <w:szCs w:val="20"/>
              </w:rPr>
              <w:t>den aikana.</w:t>
            </w:r>
          </w:p>
        </w:tc>
        <w:tc>
          <w:tcPr>
            <w:tcW w:w="1275" w:type="dxa"/>
          </w:tcPr>
          <w:p w:rsidR="00A325BC" w:rsidRPr="00700A46" w:rsidRDefault="008C34C9" w:rsidP="009C46E3">
            <w:pPr>
              <w:spacing w:before="240"/>
              <w:jc w:val="center"/>
              <w:rPr>
                <w:rFonts w:cs="Calibri"/>
                <w:szCs w:val="20"/>
              </w:rPr>
            </w:pPr>
            <w:r>
              <w:rPr>
                <w:rFonts w:cs="Calibri"/>
                <w:szCs w:val="20"/>
              </w:rPr>
              <w:t>60</w:t>
            </w:r>
            <w:r w:rsidR="002348BB" w:rsidRPr="00700A46">
              <w:rPr>
                <w:rFonts w:cs="Calibri"/>
                <w:szCs w:val="20"/>
              </w:rPr>
              <w:t xml:space="preserve"> op</w:t>
            </w:r>
          </w:p>
        </w:tc>
        <w:tc>
          <w:tcPr>
            <w:tcW w:w="6551" w:type="dxa"/>
          </w:tcPr>
          <w:p w:rsidR="00B31AC6" w:rsidRPr="00700A46" w:rsidRDefault="00A26F17" w:rsidP="008C34C9">
            <w:r w:rsidRPr="00700A46">
              <w:t>Perusopinnoissa luodaan laaja-alainen ja kokonaisvaltainen pohja ammattiopintoja varten. Perusopinnoissa keskitytään insinööritiete</w:t>
            </w:r>
            <w:r w:rsidRPr="00700A46">
              <w:t>i</w:t>
            </w:r>
            <w:r w:rsidRPr="00700A46">
              <w:t>den perusteisiin, kieliopintoihin sekä vuorovaikutustaitoihin. Peru</w:t>
            </w:r>
            <w:r w:rsidRPr="00700A46">
              <w:t>s</w:t>
            </w:r>
            <w:r w:rsidRPr="00700A46">
              <w:t>opinnot opiskelija suorittaa pääasiassa ensimmäisen lukuvuoden aik</w:t>
            </w:r>
            <w:r w:rsidRPr="00700A46">
              <w:t>a</w:t>
            </w:r>
            <w:r w:rsidRPr="00700A46">
              <w:t>na.</w:t>
            </w:r>
            <w:r w:rsidR="0050391E" w:rsidRPr="00700A46">
              <w:t xml:space="preserve"> </w:t>
            </w:r>
            <w:r w:rsidR="002348BB" w:rsidRPr="00700A46">
              <w:t xml:space="preserve"> Opinnoissa on jo alusta alkaen mukana ammatillisia opintojaksoja.</w:t>
            </w:r>
          </w:p>
        </w:tc>
      </w:tr>
      <w:tr w:rsidR="00B31AC6" w:rsidRPr="00595FDF" w:rsidTr="00A325BC">
        <w:tc>
          <w:tcPr>
            <w:tcW w:w="2235" w:type="dxa"/>
          </w:tcPr>
          <w:p w:rsidR="00834FC2" w:rsidRPr="00700A46" w:rsidRDefault="00B31AC6" w:rsidP="00834FC2">
            <w:pPr>
              <w:spacing w:before="240"/>
              <w:rPr>
                <w:rFonts w:cs="Calibri"/>
                <w:b/>
                <w:szCs w:val="20"/>
              </w:rPr>
            </w:pPr>
            <w:r w:rsidRPr="00700A46">
              <w:rPr>
                <w:rFonts w:cs="Calibri"/>
                <w:b/>
                <w:szCs w:val="20"/>
              </w:rPr>
              <w:t>Ammattiopinnot</w:t>
            </w:r>
            <w:r w:rsidR="002348BB" w:rsidRPr="00700A46">
              <w:rPr>
                <w:rFonts w:cs="Calibri"/>
                <w:b/>
                <w:szCs w:val="20"/>
              </w:rPr>
              <w:t xml:space="preserve"> pa</w:t>
            </w:r>
            <w:r w:rsidR="002348BB" w:rsidRPr="00700A46">
              <w:rPr>
                <w:rFonts w:cs="Calibri"/>
                <w:b/>
                <w:szCs w:val="20"/>
              </w:rPr>
              <w:t>i</w:t>
            </w:r>
            <w:r w:rsidR="008C34C9">
              <w:rPr>
                <w:rFonts w:cs="Calibri"/>
                <w:b/>
                <w:szCs w:val="20"/>
              </w:rPr>
              <w:t>nottuvat toiselle</w:t>
            </w:r>
            <w:r w:rsidR="002348BB" w:rsidRPr="00700A46">
              <w:rPr>
                <w:rFonts w:cs="Calibri"/>
                <w:b/>
                <w:szCs w:val="20"/>
              </w:rPr>
              <w:t xml:space="preserve"> ja kolmannelle vuodel</w:t>
            </w:r>
            <w:r w:rsidR="00582CEC">
              <w:rPr>
                <w:rFonts w:cs="Calibri"/>
                <w:b/>
                <w:szCs w:val="20"/>
              </w:rPr>
              <w:t>le</w:t>
            </w:r>
            <w:r w:rsidR="00A325BC" w:rsidRPr="00700A46">
              <w:rPr>
                <w:rFonts w:cs="Calibri"/>
                <w:b/>
                <w:szCs w:val="20"/>
              </w:rPr>
              <w:br/>
            </w:r>
          </w:p>
          <w:p w:rsidR="00582CEC" w:rsidRDefault="00582CEC" w:rsidP="00834FC2">
            <w:pPr>
              <w:spacing w:before="240"/>
              <w:rPr>
                <w:rFonts w:cs="Calibri"/>
                <w:b/>
                <w:szCs w:val="20"/>
              </w:rPr>
            </w:pPr>
          </w:p>
          <w:p w:rsidR="00834FC2" w:rsidRPr="00700A46" w:rsidRDefault="00A325BC" w:rsidP="00834FC2">
            <w:pPr>
              <w:spacing w:before="240"/>
              <w:rPr>
                <w:rFonts w:cs="Calibri"/>
                <w:b/>
                <w:szCs w:val="20"/>
              </w:rPr>
            </w:pPr>
            <w:r w:rsidRPr="00700A46">
              <w:rPr>
                <w:rFonts w:cs="Calibri"/>
                <w:b/>
                <w:szCs w:val="20"/>
              </w:rPr>
              <w:br/>
            </w:r>
          </w:p>
          <w:p w:rsidR="00B31AC6" w:rsidRPr="00A453C5" w:rsidRDefault="00A325BC" w:rsidP="00A453C5">
            <w:pPr>
              <w:spacing w:before="240"/>
              <w:rPr>
                <w:rFonts w:cs="Calibri"/>
                <w:b/>
                <w:szCs w:val="20"/>
              </w:rPr>
            </w:pPr>
            <w:proofErr w:type="gramStart"/>
            <w:r w:rsidRPr="00700A46">
              <w:rPr>
                <w:rFonts w:cs="Calibri"/>
                <w:b/>
                <w:szCs w:val="20"/>
              </w:rPr>
              <w:t>-</w:t>
            </w:r>
            <w:proofErr w:type="gramEnd"/>
            <w:r w:rsidRPr="00700A46">
              <w:rPr>
                <w:rFonts w:cs="Calibri"/>
                <w:b/>
                <w:szCs w:val="20"/>
              </w:rPr>
              <w:t xml:space="preserve"> tuotantotekniikkaan suuntaavia</w:t>
            </w:r>
          </w:p>
        </w:tc>
        <w:tc>
          <w:tcPr>
            <w:tcW w:w="1275" w:type="dxa"/>
          </w:tcPr>
          <w:p w:rsidR="00582CEC" w:rsidRPr="00700A46" w:rsidRDefault="00A325BC" w:rsidP="00582CEC">
            <w:pPr>
              <w:jc w:val="center"/>
              <w:rPr>
                <w:rFonts w:cs="Calibri"/>
                <w:szCs w:val="20"/>
              </w:rPr>
            </w:pPr>
            <w:r w:rsidRPr="00700A46">
              <w:rPr>
                <w:rFonts w:cs="Calibri"/>
                <w:szCs w:val="20"/>
              </w:rPr>
              <w:br/>
            </w:r>
            <w:r w:rsidR="00582CEC">
              <w:rPr>
                <w:rFonts w:cs="Calibri"/>
                <w:szCs w:val="20"/>
              </w:rPr>
              <w:t>75</w:t>
            </w:r>
            <w:r w:rsidR="00582CEC" w:rsidRPr="00700A46">
              <w:rPr>
                <w:rFonts w:cs="Calibri"/>
                <w:szCs w:val="20"/>
              </w:rPr>
              <w:t xml:space="preserve"> op</w:t>
            </w:r>
          </w:p>
          <w:p w:rsidR="00B31AC6" w:rsidRPr="00700A46" w:rsidRDefault="00B31AC6" w:rsidP="009C46E3">
            <w:pPr>
              <w:jc w:val="center"/>
              <w:rPr>
                <w:rFonts w:cs="Calibri"/>
                <w:szCs w:val="20"/>
              </w:rPr>
            </w:pP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45</w:t>
            </w:r>
            <w:r w:rsidR="00834FC2" w:rsidRPr="00700A46">
              <w:rPr>
                <w:rFonts w:cs="Calibri"/>
                <w:szCs w:val="20"/>
              </w:rPr>
              <w:t xml:space="preserve"> op</w:t>
            </w:r>
          </w:p>
          <w:p w:rsidR="00834FC2" w:rsidRPr="00700A46" w:rsidRDefault="00834FC2" w:rsidP="009C46E3">
            <w:pPr>
              <w:jc w:val="center"/>
              <w:rPr>
                <w:rFonts w:cs="Calibri"/>
                <w:szCs w:val="20"/>
              </w:rPr>
            </w:pPr>
          </w:p>
        </w:tc>
        <w:tc>
          <w:tcPr>
            <w:tcW w:w="6551" w:type="dxa"/>
          </w:tcPr>
          <w:p w:rsidR="00F128D0" w:rsidRPr="00700A46" w:rsidRDefault="00582CEC" w:rsidP="00F128D0">
            <w:r>
              <w:t>A</w:t>
            </w:r>
            <w:r w:rsidR="00B82777" w:rsidRPr="00700A46">
              <w:t xml:space="preserve">mmattiopinnoissa </w:t>
            </w:r>
            <w:r w:rsidR="009C46E3">
              <w:t>kolmen</w:t>
            </w:r>
            <w:r w:rsidR="00F128D0" w:rsidRPr="00700A46">
              <w:t xml:space="preserve"> ensimmäisen vuoden aikana opitaan p</w:t>
            </w:r>
            <w:r w:rsidR="00F128D0" w:rsidRPr="00700A46">
              <w:t>e</w:t>
            </w:r>
            <w:r w:rsidR="00F128D0" w:rsidRPr="00700A46">
              <w:t xml:space="preserve">rustiedot </w:t>
            </w:r>
            <w:r w:rsidR="007818D1" w:rsidRPr="00700A46">
              <w:t>konealan</w:t>
            </w:r>
            <w:r w:rsidR="00F128D0" w:rsidRPr="00700A46">
              <w:t xml:space="preserve"> eri osa-alueista. </w:t>
            </w:r>
            <w:r w:rsidR="00B82777" w:rsidRPr="00700A46">
              <w:t xml:space="preserve">Alakohtaista osaamista </w:t>
            </w:r>
            <w:r w:rsidR="00F128D0" w:rsidRPr="00700A46">
              <w:t>syvenn</w:t>
            </w:r>
            <w:r w:rsidR="00F128D0" w:rsidRPr="00700A46">
              <w:t>e</w:t>
            </w:r>
            <w:r w:rsidR="00F128D0" w:rsidRPr="00700A46">
              <w:t>tään suuntaavissa opinnoissa</w:t>
            </w:r>
            <w:r w:rsidR="00B82777" w:rsidRPr="00700A46">
              <w:t xml:space="preserve"> </w:t>
            </w:r>
            <w:r w:rsidR="00F128D0" w:rsidRPr="00700A46">
              <w:t>perehtymällä suuntautumisalan erityi</w:t>
            </w:r>
            <w:r w:rsidR="00F128D0" w:rsidRPr="00700A46">
              <w:t>s</w:t>
            </w:r>
            <w:r w:rsidR="00F128D0" w:rsidRPr="00700A46">
              <w:t xml:space="preserve">kysymyksiin </w:t>
            </w:r>
            <w:r w:rsidR="00183CED" w:rsidRPr="00700A46">
              <w:t>eri ammattiopintojen moduuleissa.</w:t>
            </w:r>
          </w:p>
          <w:p w:rsidR="00F128D0" w:rsidRPr="00700A46" w:rsidRDefault="00393CBA" w:rsidP="00F128D0">
            <w:r>
              <w:t>O</w:t>
            </w:r>
            <w:r w:rsidR="00F128D0" w:rsidRPr="00700A46">
              <w:t xml:space="preserve">sa ammattiopinnoista kytketään </w:t>
            </w:r>
            <w:r w:rsidR="00183CED" w:rsidRPr="00700A46">
              <w:t>todelliseen ja fyysiseen tuotte</w:t>
            </w:r>
            <w:r w:rsidR="00183CED" w:rsidRPr="00700A46">
              <w:t>e</w:t>
            </w:r>
            <w:r w:rsidR="008C34C9">
              <w:t>seen</w:t>
            </w:r>
            <w:r w:rsidR="00183CED" w:rsidRPr="00700A46">
              <w:t>.</w:t>
            </w:r>
            <w:r w:rsidR="00F128D0" w:rsidRPr="00700A46">
              <w:t xml:space="preserve"> </w:t>
            </w:r>
            <w:r w:rsidR="00183CED" w:rsidRPr="00700A46">
              <w:t xml:space="preserve">Todellisen tuotteen </w:t>
            </w:r>
            <w:r w:rsidR="00F128D0" w:rsidRPr="00700A46">
              <w:t>avulla opiskelijalle muodostuu havainnoll</w:t>
            </w:r>
            <w:r w:rsidR="00F128D0" w:rsidRPr="00700A46">
              <w:t>i</w:t>
            </w:r>
            <w:r w:rsidR="00F128D0" w:rsidRPr="00700A46">
              <w:t xml:space="preserve">nen käsitys </w:t>
            </w:r>
            <w:r w:rsidR="00183CED" w:rsidRPr="00700A46">
              <w:t xml:space="preserve">koneenrakennuksen eri </w:t>
            </w:r>
            <w:r w:rsidR="00F128D0" w:rsidRPr="00700A46">
              <w:t xml:space="preserve">vaiheista, </w:t>
            </w:r>
            <w:r w:rsidR="00183CED" w:rsidRPr="00700A46">
              <w:t>ideoinnista -&gt; muoto</w:t>
            </w:r>
            <w:r w:rsidR="00183CED" w:rsidRPr="00700A46">
              <w:t>i</w:t>
            </w:r>
            <w:r w:rsidR="00183CED" w:rsidRPr="00700A46">
              <w:t>luun, muotoilusta -&gt; suunnitteluun, suunnittelusta -&gt;tuotantoon.</w:t>
            </w:r>
          </w:p>
          <w:p w:rsidR="00582CEC" w:rsidRDefault="00582CEC" w:rsidP="00F128D0">
            <w:pPr>
              <w:rPr>
                <w:b/>
              </w:rPr>
            </w:pPr>
          </w:p>
          <w:p w:rsidR="00F128D0" w:rsidRPr="00700A46" w:rsidRDefault="00F128D0" w:rsidP="00F128D0">
            <w:r w:rsidRPr="00700A46">
              <w:rPr>
                <w:b/>
              </w:rPr>
              <w:t>T</w:t>
            </w:r>
            <w:r w:rsidR="00183CED" w:rsidRPr="00700A46">
              <w:rPr>
                <w:b/>
              </w:rPr>
              <w:t>uotantotekniikan</w:t>
            </w:r>
            <w:r w:rsidRPr="00700A46">
              <w:t xml:space="preserve"> opinnoissa perehdytään</w:t>
            </w:r>
            <w:r w:rsidR="00183CED" w:rsidRPr="00700A46">
              <w:t xml:space="preserve"> tuotantotekniikkaan, va</w:t>
            </w:r>
            <w:r w:rsidR="00183CED" w:rsidRPr="00700A46">
              <w:t>l</w:t>
            </w:r>
            <w:r w:rsidR="00183CED" w:rsidRPr="00700A46">
              <w:t>mistustekniikkaan, toiminnanohjaukseen ja hitsausautomaatioon</w:t>
            </w:r>
            <w:r w:rsidRPr="00700A46">
              <w:t xml:space="preserve">. </w:t>
            </w:r>
          </w:p>
          <w:p w:rsidR="00B31AC6" w:rsidRPr="00700A46" w:rsidRDefault="00D620CE" w:rsidP="00B31AC6">
            <w:pPr>
              <w:rPr>
                <w:rFonts w:cs="Calibri"/>
                <w:szCs w:val="20"/>
              </w:rPr>
            </w:pPr>
            <w:r w:rsidRPr="00700A46">
              <w:t xml:space="preserve">  </w:t>
            </w:r>
          </w:p>
        </w:tc>
      </w:tr>
    </w:tbl>
    <w:p w:rsidR="00A325BC" w:rsidRDefault="00A325B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75"/>
        <w:gridCol w:w="6551"/>
      </w:tblGrid>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lastRenderedPageBreak/>
              <w:t>Harjoittelu</w:t>
            </w:r>
          </w:p>
        </w:tc>
        <w:tc>
          <w:tcPr>
            <w:tcW w:w="1275" w:type="dxa"/>
          </w:tcPr>
          <w:p w:rsidR="003459B2" w:rsidRPr="00E61A95" w:rsidRDefault="003459B2" w:rsidP="009C46E3">
            <w:pPr>
              <w:jc w:val="center"/>
              <w:rPr>
                <w:rFonts w:cs="Calibri"/>
                <w:szCs w:val="20"/>
              </w:rPr>
            </w:pPr>
          </w:p>
          <w:p w:rsidR="00B31AC6" w:rsidRPr="00E61A95" w:rsidRDefault="007846FD" w:rsidP="009C46E3">
            <w:pPr>
              <w:jc w:val="center"/>
              <w:rPr>
                <w:rFonts w:cs="Calibri"/>
                <w:szCs w:val="20"/>
              </w:rPr>
            </w:pPr>
            <w:r w:rsidRPr="00E61A95">
              <w:rPr>
                <w:rFonts w:cs="Calibri"/>
                <w:szCs w:val="20"/>
              </w:rPr>
              <w:t>30 op</w:t>
            </w:r>
          </w:p>
          <w:p w:rsidR="007D0B5B" w:rsidRPr="00E61A95" w:rsidRDefault="007D0B5B" w:rsidP="009C46E3">
            <w:pPr>
              <w:jc w:val="center"/>
              <w:rPr>
                <w:rFonts w:cs="Calibri"/>
                <w:szCs w:val="20"/>
              </w:rPr>
            </w:pPr>
          </w:p>
        </w:tc>
        <w:tc>
          <w:tcPr>
            <w:tcW w:w="6551" w:type="dxa"/>
          </w:tcPr>
          <w:p w:rsidR="00B31AC6" w:rsidRPr="00E61A95" w:rsidRDefault="00B31AC6" w:rsidP="00473CA5">
            <w:pPr>
              <w:autoSpaceDE w:val="0"/>
              <w:autoSpaceDN w:val="0"/>
              <w:spacing w:before="240"/>
              <w:rPr>
                <w:rFonts w:cs="Calibri"/>
                <w:iCs/>
              </w:rPr>
            </w:pPr>
            <w:r w:rsidRPr="00E61A95">
              <w:rPr>
                <w:rFonts w:cs="Calibr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w:t>
            </w:r>
            <w:r w:rsidRPr="00E61A95">
              <w:rPr>
                <w:rFonts w:cs="Calibri"/>
                <w:iCs/>
                <w:szCs w:val="20"/>
              </w:rPr>
              <w:t>s</w:t>
            </w:r>
            <w:r w:rsidRPr="00E61A95">
              <w:rPr>
                <w:rFonts w:cs="Calibri"/>
                <w:iCs/>
                <w:szCs w:val="20"/>
              </w:rPr>
              <w:t xml:space="preserve">ta vastaaviin tehtäviin. </w:t>
            </w:r>
          </w:p>
        </w:tc>
      </w:tr>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t>Opinnäytetyö</w:t>
            </w:r>
          </w:p>
          <w:p w:rsidR="00B31AC6" w:rsidRPr="00E61A95" w:rsidRDefault="00B31AC6" w:rsidP="00B31AC6">
            <w:pPr>
              <w:spacing w:before="240"/>
              <w:rPr>
                <w:rFonts w:cs="Calibri"/>
                <w:szCs w:val="20"/>
              </w:rPr>
            </w:pPr>
          </w:p>
        </w:tc>
        <w:tc>
          <w:tcPr>
            <w:tcW w:w="1275" w:type="dxa"/>
          </w:tcPr>
          <w:p w:rsidR="00B31AC6" w:rsidRPr="009A4944" w:rsidRDefault="00B31AC6" w:rsidP="009C46E3">
            <w:pPr>
              <w:pStyle w:val="Luettelokappale"/>
              <w:numPr>
                <w:ilvl w:val="0"/>
                <w:numId w:val="32"/>
              </w:numPr>
              <w:spacing w:before="240"/>
              <w:jc w:val="center"/>
              <w:rPr>
                <w:rFonts w:cs="Calibri"/>
                <w:szCs w:val="20"/>
              </w:rPr>
            </w:pPr>
            <w:r w:rsidRPr="009A4944">
              <w:rPr>
                <w:rFonts w:cs="Calibri"/>
                <w:szCs w:val="20"/>
              </w:rPr>
              <w:t>p</w:t>
            </w:r>
          </w:p>
        </w:tc>
        <w:tc>
          <w:tcPr>
            <w:tcW w:w="6551" w:type="dxa"/>
          </w:tcPr>
          <w:p w:rsidR="009A4944" w:rsidRDefault="0095626A" w:rsidP="009A4944">
            <w:pPr>
              <w:spacing w:before="240"/>
            </w:pPr>
            <w:r w:rsidRPr="00E61A95">
              <w:t>Opinnäytetyö on opiskelijan työelämäläheinen oppimisprosessi, jota asiantuntijat tukevat, ohjaavat ja arvioivat. Tavoitteena on, että opi</w:t>
            </w:r>
            <w:r w:rsidRPr="00E61A95">
              <w:t>s</w:t>
            </w:r>
            <w:r w:rsidRPr="00E61A95">
              <w:t>kelija kehittää työelämää opinnäytetyöllään samalla kun prosessi s</w:t>
            </w:r>
            <w:r w:rsidRPr="00E61A95">
              <w:t>y</w:t>
            </w:r>
            <w:r w:rsidR="003D0BE8" w:rsidRPr="00E61A95">
              <w:t xml:space="preserve">ventää hänen </w:t>
            </w:r>
            <w:r w:rsidRPr="00E61A95">
              <w:t>asiantuntijuuttaan valitussa aiheessa.  Opinnäytety</w:t>
            </w:r>
            <w:r w:rsidR="00CB21C4" w:rsidRPr="00E61A95">
              <w:t>öt voivat olla tutkimuksellisia, toiminnallisia tai subjektiivista luovaa i</w:t>
            </w:r>
            <w:r w:rsidR="00CB21C4" w:rsidRPr="00E61A95">
              <w:t>l</w:t>
            </w:r>
            <w:r w:rsidR="00CB21C4" w:rsidRPr="00E61A95">
              <w:t>maisua</w:t>
            </w:r>
            <w:r w:rsidRPr="00E61A95">
              <w:t>. Opinnäytetyön tekemisessä opiskelija vastaa</w:t>
            </w:r>
            <w:r w:rsidR="007818D1" w:rsidRPr="00E61A95">
              <w:t>:</w:t>
            </w:r>
          </w:p>
          <w:p w:rsidR="009A4944" w:rsidRDefault="009A4944" w:rsidP="009A4944">
            <w:pPr>
              <w:pStyle w:val="Luettelokappale"/>
              <w:numPr>
                <w:ilvl w:val="0"/>
                <w:numId w:val="18"/>
              </w:numPr>
              <w:spacing w:before="240"/>
            </w:pPr>
            <w:r w:rsidRPr="009A4944">
              <w:rPr>
                <w:rFonts w:ascii="Times New Roman" w:hAnsi="Times New Roman"/>
                <w:sz w:val="14"/>
                <w:szCs w:val="14"/>
              </w:rPr>
              <w:t xml:space="preserve"> </w:t>
            </w:r>
            <w:r w:rsidR="0095626A" w:rsidRPr="00E61A95">
              <w:t>opinnäytetyöidean ja työelämäyhteyden hakemisesta</w:t>
            </w:r>
          </w:p>
          <w:p w:rsidR="009A4944" w:rsidRDefault="0095626A" w:rsidP="009A4944">
            <w:pPr>
              <w:pStyle w:val="Luettelokappale"/>
              <w:numPr>
                <w:ilvl w:val="0"/>
                <w:numId w:val="18"/>
              </w:numPr>
              <w:spacing w:before="240"/>
            </w:pPr>
            <w:r w:rsidRPr="00E61A95">
              <w:t>opinnäytetyön tehtäväalueeseen perehtymisestä ja tehtävän ase</w:t>
            </w:r>
            <w:r w:rsidRPr="00E61A95">
              <w:t>t</w:t>
            </w:r>
            <w:r w:rsidRPr="00E61A95">
              <w:t>tamisesta</w:t>
            </w:r>
          </w:p>
          <w:p w:rsidR="009A4944" w:rsidRDefault="0095626A" w:rsidP="009A4944">
            <w:pPr>
              <w:pStyle w:val="Luettelokappale"/>
              <w:numPr>
                <w:ilvl w:val="0"/>
                <w:numId w:val="18"/>
              </w:numPr>
              <w:spacing w:before="240"/>
            </w:pPr>
            <w:r w:rsidRPr="00E61A95">
              <w:t>asetetun tehtävän suorittamisesta ja raportoinnista</w:t>
            </w:r>
          </w:p>
          <w:p w:rsidR="0095626A" w:rsidRPr="00E61A95" w:rsidRDefault="0095626A" w:rsidP="009A4944">
            <w:pPr>
              <w:pStyle w:val="Luettelokappale"/>
              <w:numPr>
                <w:ilvl w:val="0"/>
                <w:numId w:val="18"/>
              </w:numPr>
              <w:spacing w:before="240"/>
            </w:pPr>
            <w:r w:rsidRPr="00E61A95">
              <w:t>opinnäytetyön viimeistelystä ja tiedotusmateriaalin laatimisesta.</w:t>
            </w:r>
          </w:p>
          <w:p w:rsidR="00595FDF" w:rsidRPr="00E61A95" w:rsidRDefault="0095626A" w:rsidP="000A02ED">
            <w:pPr>
              <w:rPr>
                <w:b/>
              </w:rPr>
            </w:pPr>
            <w:r w:rsidRPr="00E61A95">
              <w:t>Opinnäytetyö tarjoaa joustavan portin siirtyä työelämään ja hyvän mahdollisuuden verkottua omalla alalla.</w:t>
            </w:r>
            <w:r w:rsidR="000A02ED" w:rsidRPr="00E61A95">
              <w:t xml:space="preserve"> Opinnäytetyö voi koostua myös kolmesta 5 op </w:t>
            </w:r>
            <w:r w:rsidR="00D620CE" w:rsidRPr="00E61A95">
              <w:t xml:space="preserve">laajuisesta osakokonaisuudesta. </w:t>
            </w:r>
          </w:p>
        </w:tc>
      </w:tr>
      <w:tr w:rsidR="00B31AC6" w:rsidRPr="00595FDF" w:rsidTr="00A325BC">
        <w:tc>
          <w:tcPr>
            <w:tcW w:w="2235" w:type="dxa"/>
          </w:tcPr>
          <w:p w:rsidR="00B31AC6" w:rsidRPr="00E61A95" w:rsidRDefault="00834FC2" w:rsidP="00B31AC6">
            <w:pPr>
              <w:spacing w:before="240"/>
              <w:rPr>
                <w:rFonts w:cs="Calibri"/>
                <w:b/>
                <w:szCs w:val="20"/>
              </w:rPr>
            </w:pPr>
            <w:r w:rsidRPr="00E61A95">
              <w:rPr>
                <w:rFonts w:cs="Calibri"/>
                <w:b/>
                <w:szCs w:val="20"/>
              </w:rPr>
              <w:t>Va</w:t>
            </w:r>
            <w:r w:rsidR="003604E5">
              <w:rPr>
                <w:rFonts w:cs="Calibri"/>
                <w:b/>
                <w:szCs w:val="20"/>
              </w:rPr>
              <w:t>paasti valittavat</w:t>
            </w:r>
            <w:r w:rsidR="00B31AC6" w:rsidRPr="00E61A95">
              <w:rPr>
                <w:rFonts w:cs="Calibri"/>
                <w:b/>
                <w:szCs w:val="20"/>
              </w:rPr>
              <w:t xml:space="preserve"> opinnot</w:t>
            </w:r>
          </w:p>
          <w:p w:rsidR="00B31AC6" w:rsidRPr="00E61A95" w:rsidRDefault="00B31AC6" w:rsidP="00B31AC6">
            <w:pPr>
              <w:spacing w:before="240"/>
              <w:rPr>
                <w:rFonts w:cs="Calibri"/>
                <w:szCs w:val="20"/>
              </w:rPr>
            </w:pPr>
          </w:p>
        </w:tc>
        <w:tc>
          <w:tcPr>
            <w:tcW w:w="1275" w:type="dxa"/>
          </w:tcPr>
          <w:p w:rsidR="00B31AC6" w:rsidRPr="00E61A95" w:rsidRDefault="00B31AC6" w:rsidP="009C46E3">
            <w:pPr>
              <w:spacing w:before="240"/>
              <w:jc w:val="center"/>
              <w:rPr>
                <w:rFonts w:cs="Calibri"/>
                <w:szCs w:val="20"/>
              </w:rPr>
            </w:pPr>
            <w:r w:rsidRPr="00E61A95">
              <w:rPr>
                <w:rFonts w:cs="Calibri"/>
                <w:szCs w:val="20"/>
              </w:rPr>
              <w:t>15 op</w:t>
            </w:r>
          </w:p>
        </w:tc>
        <w:tc>
          <w:tcPr>
            <w:tcW w:w="6551" w:type="dxa"/>
          </w:tcPr>
          <w:p w:rsidR="00B31AC6" w:rsidRPr="00E61A95" w:rsidRDefault="003604E5" w:rsidP="003604E5">
            <w:pPr>
              <w:spacing w:before="240"/>
              <w:rPr>
                <w:rFonts w:cs="Calibri"/>
                <w:szCs w:val="20"/>
              </w:rPr>
            </w:pPr>
            <w:r>
              <w:rPr>
                <w:rFonts w:cs="Calibri"/>
                <w:szCs w:val="20"/>
              </w:rPr>
              <w:t>Vapaasti valittavat</w:t>
            </w:r>
            <w:r w:rsidR="00B31AC6" w:rsidRPr="00E61A95">
              <w:rPr>
                <w:rFonts w:cs="Calibri"/>
                <w:szCs w:val="20"/>
              </w:rPr>
              <w:t xml:space="preserve"> opinnot tukevat asiantuntijuuden kehittymistä ja suuntautuvat opiskelijan kiinnostuksen mukaan. Savonian opintota</w:t>
            </w:r>
            <w:r w:rsidR="00B31AC6" w:rsidRPr="00E61A95">
              <w:rPr>
                <w:rFonts w:cs="Calibri"/>
                <w:szCs w:val="20"/>
              </w:rPr>
              <w:t>r</w:t>
            </w:r>
            <w:r w:rsidR="00B31AC6" w:rsidRPr="00E61A95">
              <w:rPr>
                <w:rFonts w:cs="Calibri"/>
                <w:szCs w:val="20"/>
              </w:rPr>
              <w:t>jonta on käytettävissä. Muualta valittavien opintojen on oltava a</w:t>
            </w:r>
            <w:r w:rsidR="00B31AC6" w:rsidRPr="00E61A95">
              <w:rPr>
                <w:rFonts w:cs="Calibri"/>
                <w:szCs w:val="20"/>
              </w:rPr>
              <w:t>m</w:t>
            </w:r>
            <w:r w:rsidR="00B31AC6" w:rsidRPr="00E61A95">
              <w:rPr>
                <w:rFonts w:cs="Calibri"/>
                <w:szCs w:val="20"/>
              </w:rPr>
              <w:t>mattikorkeakoulutasoa.</w:t>
            </w:r>
            <w:r w:rsidR="00F0329D" w:rsidRPr="00E61A95">
              <w:rPr>
                <w:rFonts w:cs="Calibri"/>
                <w:szCs w:val="20"/>
              </w:rPr>
              <w:t xml:space="preserve"> </w:t>
            </w:r>
          </w:p>
        </w:tc>
      </w:tr>
      <w:tr w:rsidR="00B31AC6" w:rsidRPr="00595FDF" w:rsidTr="00A325BC">
        <w:tc>
          <w:tcPr>
            <w:tcW w:w="2235" w:type="dxa"/>
          </w:tcPr>
          <w:p w:rsidR="00B31AC6" w:rsidRPr="00595FDF" w:rsidRDefault="00B31AC6" w:rsidP="00B31AC6">
            <w:pPr>
              <w:spacing w:before="240"/>
              <w:rPr>
                <w:rFonts w:cs="Calibri"/>
                <w:b/>
                <w:szCs w:val="20"/>
              </w:rPr>
            </w:pPr>
            <w:r w:rsidRPr="00595FDF">
              <w:rPr>
                <w:rFonts w:cs="Calibri"/>
                <w:b/>
                <w:szCs w:val="20"/>
              </w:rPr>
              <w:t>Yhteensä</w:t>
            </w:r>
          </w:p>
        </w:tc>
        <w:tc>
          <w:tcPr>
            <w:tcW w:w="1275" w:type="dxa"/>
          </w:tcPr>
          <w:p w:rsidR="00B31AC6" w:rsidRPr="00595FDF" w:rsidRDefault="00E941A6" w:rsidP="009C46E3">
            <w:pPr>
              <w:spacing w:before="240"/>
              <w:jc w:val="center"/>
              <w:rPr>
                <w:rFonts w:cs="Calibri"/>
                <w:szCs w:val="20"/>
              </w:rPr>
            </w:pPr>
            <w:r>
              <w:rPr>
                <w:rFonts w:cs="Calibri"/>
                <w:szCs w:val="20"/>
              </w:rPr>
              <w:t>24</w:t>
            </w:r>
            <w:r w:rsidR="00B31AC6" w:rsidRPr="00595FDF">
              <w:rPr>
                <w:rFonts w:cs="Calibri"/>
                <w:szCs w:val="20"/>
              </w:rPr>
              <w:t>0 op</w:t>
            </w:r>
          </w:p>
        </w:tc>
        <w:tc>
          <w:tcPr>
            <w:tcW w:w="6551" w:type="dxa"/>
          </w:tcPr>
          <w:p w:rsidR="00B31AC6" w:rsidRPr="00595FDF" w:rsidRDefault="00B31AC6" w:rsidP="00B31AC6">
            <w:pPr>
              <w:spacing w:before="240"/>
              <w:rPr>
                <w:rFonts w:cs="Calibri"/>
                <w:szCs w:val="20"/>
              </w:rPr>
            </w:pPr>
          </w:p>
        </w:tc>
      </w:tr>
    </w:tbl>
    <w:p w:rsidR="008D48FF" w:rsidRPr="00B31AC6" w:rsidRDefault="00B31AC6" w:rsidP="00DD7EE7">
      <w:pPr>
        <w:pStyle w:val="Otsikko2"/>
      </w:pPr>
      <w:r w:rsidRPr="00595FDF">
        <w:rPr>
          <w:rFonts w:cs="Calibri"/>
          <w:szCs w:val="24"/>
        </w:rPr>
        <w:br w:type="page"/>
      </w:r>
      <w:bookmarkStart w:id="5" w:name="_Toc286153253"/>
      <w:r w:rsidR="00331298">
        <w:rPr>
          <w:rFonts w:eastAsia="Calibri"/>
        </w:rPr>
        <w:lastRenderedPageBreak/>
        <w:t xml:space="preserve">1.4 </w:t>
      </w:r>
      <w:r w:rsidR="008D48FF" w:rsidRPr="00B31AC6">
        <w:rPr>
          <w:rFonts w:eastAsia="Calibri"/>
        </w:rPr>
        <w:t>Asiantuntijuuden kehittyminen</w:t>
      </w:r>
      <w:bookmarkEnd w:id="5"/>
    </w:p>
    <w:p w:rsidR="00B31AC6" w:rsidRPr="000C190F" w:rsidRDefault="00B31AC6" w:rsidP="00B31AC6">
      <w:pPr>
        <w:rPr>
          <w:rFonts w:cs="Calibri"/>
          <w:snapToGrid w:val="0"/>
        </w:rPr>
      </w:pPr>
      <w:r w:rsidRPr="000C190F">
        <w:rPr>
          <w:rFonts w:cs="Calibri"/>
          <w:snapToGrid w:val="0"/>
        </w:rPr>
        <w:t>Savonian opetussuunnitelmissa opintojaksot muodostavat laajempia opintokokonaisuuksia.  Näin ne eivät ole irrallisia vaan tukevat opiskelijan kokonaiskehitystä ja asiantuntijuuden kehittymistä.  Samalla mahdollistuu opetuksen ja ty</w:t>
      </w:r>
      <w:r w:rsidRPr="000C190F">
        <w:rPr>
          <w:rFonts w:cs="Calibri"/>
          <w:snapToGrid w:val="0"/>
        </w:rPr>
        <w:t>ö</w:t>
      </w:r>
      <w:r w:rsidRPr="000C190F">
        <w:rPr>
          <w:rFonts w:cs="Calibri"/>
          <w:snapToGrid w:val="0"/>
        </w:rPr>
        <w:t>elämälähtöisen tutkimus- ja kehittämistoiminnan yhdistyminen.</w:t>
      </w:r>
    </w:p>
    <w:p w:rsidR="00B31AC6" w:rsidRPr="000C190F" w:rsidRDefault="00816867" w:rsidP="00B31AC6">
      <w:pPr>
        <w:rPr>
          <w:rFonts w:cs="Calibri"/>
          <w:b/>
          <w:snapToGrid w:val="0"/>
        </w:rPr>
      </w:pPr>
      <w:r w:rsidRPr="000C190F">
        <w:rPr>
          <w:rFonts w:cs="Calibri"/>
          <w:b/>
          <w:snapToGrid w:val="0"/>
        </w:rPr>
        <w:t>Kone</w:t>
      </w:r>
      <w:r w:rsidR="002F3A68">
        <w:rPr>
          <w:rFonts w:cs="Calibri"/>
          <w:b/>
          <w:snapToGrid w:val="0"/>
        </w:rPr>
        <w:t xml:space="preserve">tekniikan </w:t>
      </w:r>
      <w:r w:rsidR="00F128D0" w:rsidRPr="000C190F">
        <w:rPr>
          <w:rFonts w:cs="Calibri"/>
          <w:b/>
          <w:snapToGrid w:val="0"/>
        </w:rPr>
        <w:t>insinööri</w:t>
      </w:r>
      <w:r w:rsidR="00E53003" w:rsidRPr="000C190F">
        <w:rPr>
          <w:rFonts w:cs="Calibri"/>
          <w:b/>
          <w:snapToGrid w:val="0"/>
        </w:rPr>
        <w:t>n</w:t>
      </w:r>
      <w:r w:rsidR="00B31AC6" w:rsidRPr="000C190F">
        <w:rPr>
          <w:rFonts w:cs="Calibri"/>
          <w:b/>
          <w:snapToGrid w:val="0"/>
        </w:rPr>
        <w:t xml:space="preserve"> opetussuunnitelma on laadittu niin, että </w:t>
      </w:r>
    </w:p>
    <w:p w:rsidR="00B31AC6" w:rsidRPr="000C190F" w:rsidRDefault="00B31AC6" w:rsidP="00B31AC6">
      <w:pPr>
        <w:pStyle w:val="Luettelokappale"/>
        <w:numPr>
          <w:ilvl w:val="0"/>
          <w:numId w:val="15"/>
        </w:numPr>
        <w:spacing w:after="0" w:line="240" w:lineRule="auto"/>
        <w:rPr>
          <w:rFonts w:cs="Calibri"/>
          <w:snapToGrid w:val="0"/>
        </w:rPr>
      </w:pPr>
      <w:r w:rsidRPr="000C190F">
        <w:rPr>
          <w:rFonts w:cs="Calibri"/>
          <w:snapToGrid w:val="0"/>
        </w:rPr>
        <w:t>tutkinto tuottaa työelämässä vaadittavan osaamisen</w:t>
      </w:r>
    </w:p>
    <w:p w:rsidR="00B31AC6" w:rsidRPr="000C190F" w:rsidRDefault="00B31AC6" w:rsidP="00B31AC6">
      <w:pPr>
        <w:pStyle w:val="Luettelokappale"/>
        <w:numPr>
          <w:ilvl w:val="0"/>
          <w:numId w:val="15"/>
        </w:numPr>
        <w:spacing w:after="0" w:line="240" w:lineRule="auto"/>
        <w:rPr>
          <w:rFonts w:cs="Calibri"/>
          <w:snapToGrid w:val="0"/>
        </w:rPr>
      </w:pPr>
      <w:r w:rsidRPr="000C190F">
        <w:rPr>
          <w:rFonts w:cs="Calibri"/>
          <w:snapToGrid w:val="0"/>
        </w:rPr>
        <w:t>koulutus varmistaa opiskelijan asiantuntijuuden kehittymisen.</w:t>
      </w:r>
    </w:p>
    <w:p w:rsidR="00B31AC6" w:rsidRPr="000C190F" w:rsidRDefault="00B31AC6" w:rsidP="00B31AC6">
      <w:pPr>
        <w:pStyle w:val="Luettelokappale"/>
        <w:spacing w:after="0" w:line="240" w:lineRule="auto"/>
        <w:rPr>
          <w:rFonts w:cs="Calibri"/>
          <w:snapToGrid w:val="0"/>
        </w:rPr>
      </w:pPr>
    </w:p>
    <w:p w:rsidR="00B31AC6" w:rsidRPr="000C190F" w:rsidRDefault="00B31AC6" w:rsidP="007C4330">
      <w:pPr>
        <w:spacing w:after="0" w:line="240" w:lineRule="auto"/>
        <w:rPr>
          <w:rFonts w:cs="Calibri"/>
          <w:snapToGrid w:val="0"/>
        </w:rPr>
      </w:pPr>
      <w:r w:rsidRPr="000C190F">
        <w:rPr>
          <w:rFonts w:cs="Calibri"/>
          <w:b/>
          <w:snapToGrid w:val="0"/>
        </w:rPr>
        <w:t>Opiskelija</w:t>
      </w:r>
    </w:p>
    <w:p w:rsidR="00B31AC6" w:rsidRPr="000C190F" w:rsidRDefault="00B31AC6" w:rsidP="00B31AC6">
      <w:pPr>
        <w:pStyle w:val="Luettelokappale"/>
        <w:numPr>
          <w:ilvl w:val="0"/>
          <w:numId w:val="15"/>
        </w:numPr>
        <w:spacing w:after="0" w:line="240" w:lineRule="auto"/>
        <w:rPr>
          <w:rFonts w:cs="Calibri"/>
          <w:snapToGrid w:val="0"/>
        </w:rPr>
      </w:pPr>
      <w:r w:rsidRPr="000C190F">
        <w:rPr>
          <w:rFonts w:cs="Calibri"/>
          <w:snapToGrid w:val="0"/>
        </w:rPr>
        <w:t>laatii opiskelunsa tueksi henkilökohtaisen opiskelusuunnitelman, jossa aiemmin hankittu osaaminen tunnist</w:t>
      </w:r>
      <w:r w:rsidRPr="000C190F">
        <w:rPr>
          <w:rFonts w:cs="Calibri"/>
          <w:snapToGrid w:val="0"/>
        </w:rPr>
        <w:t>e</w:t>
      </w:r>
      <w:r w:rsidRPr="000C190F">
        <w:rPr>
          <w:rFonts w:cs="Calibri"/>
          <w:snapToGrid w:val="0"/>
        </w:rPr>
        <w:t>taan</w:t>
      </w:r>
      <w:r w:rsidR="003E61E1" w:rsidRPr="000C190F">
        <w:rPr>
          <w:rFonts w:cs="Calibri"/>
          <w:snapToGrid w:val="0"/>
        </w:rPr>
        <w:t xml:space="preserve"> (sisältää vähintään 5 opintopistettä opiskelua vieraalla kielellä)</w:t>
      </w:r>
    </w:p>
    <w:p w:rsidR="00B31AC6" w:rsidRPr="000C190F" w:rsidRDefault="00B31AC6" w:rsidP="00B31AC6">
      <w:pPr>
        <w:pStyle w:val="Luettelokappale"/>
        <w:numPr>
          <w:ilvl w:val="0"/>
          <w:numId w:val="15"/>
        </w:numPr>
        <w:spacing w:after="0" w:line="240" w:lineRule="auto"/>
        <w:rPr>
          <w:rFonts w:cs="Calibri"/>
          <w:snapToGrid w:val="0"/>
        </w:rPr>
      </w:pPr>
      <w:r w:rsidRPr="000C190F">
        <w:rPr>
          <w:rFonts w:cs="Calibri"/>
          <w:snapToGrid w:val="0"/>
        </w:rPr>
        <w:t>vastaa opintojensa etenemisestä.</w:t>
      </w:r>
    </w:p>
    <w:p w:rsidR="003E61E1" w:rsidRPr="000C190F" w:rsidRDefault="003E61E1" w:rsidP="00B31AC6">
      <w:pPr>
        <w:rPr>
          <w:rFonts w:cs="Calibri"/>
          <w:snapToGrid w:val="0"/>
        </w:rPr>
      </w:pPr>
    </w:p>
    <w:p w:rsidR="00B31AC6" w:rsidRPr="000C190F" w:rsidRDefault="00B31AC6" w:rsidP="00B31AC6">
      <w:pPr>
        <w:rPr>
          <w:rFonts w:cs="Calibri"/>
          <w:snapToGrid w:val="0"/>
        </w:rPr>
      </w:pPr>
      <w:r w:rsidRPr="000C190F">
        <w:rPr>
          <w:rFonts w:cs="Calibri"/>
          <w:snapToGrid w:val="0"/>
        </w:rPr>
        <w:t xml:space="preserve">Savonian </w:t>
      </w:r>
      <w:r w:rsidRPr="000C190F">
        <w:rPr>
          <w:rFonts w:cs="Calibri"/>
          <w:b/>
          <w:snapToGrid w:val="0"/>
        </w:rPr>
        <w:t>opettajat ja muu henkilöstö</w:t>
      </w:r>
      <w:r w:rsidRPr="000C190F">
        <w:rPr>
          <w:rFonts w:cs="Calibri"/>
          <w:snapToGrid w:val="0"/>
        </w:rPr>
        <w:t xml:space="preserve"> ohjaavat ja tukevat henkilökohtaisten tavoitteiden määrittelemisessä ja saavu</w:t>
      </w:r>
      <w:r w:rsidRPr="000C190F">
        <w:rPr>
          <w:rFonts w:cs="Calibri"/>
          <w:snapToGrid w:val="0"/>
        </w:rPr>
        <w:t>t</w:t>
      </w:r>
      <w:r w:rsidR="003F1F0A" w:rsidRPr="000C190F">
        <w:rPr>
          <w:rFonts w:cs="Calibri"/>
          <w:snapToGrid w:val="0"/>
        </w:rPr>
        <w:t>tamisessa.</w:t>
      </w:r>
    </w:p>
    <w:p w:rsidR="00E53003" w:rsidRPr="000C190F" w:rsidRDefault="001851EC" w:rsidP="00B31AC6">
      <w:r w:rsidRPr="000C190F">
        <w:t xml:space="preserve">Opiskelijan henkilökohtaisen oppimispolun ja urakehityksen rakentamista tukevat sekä opettajat että vertaisryhmät. Jokaisella opiskelijalla on henkilökohtainen ammatillisen kasvun ohjaajaopettaja eli </w:t>
      </w:r>
      <w:proofErr w:type="spellStart"/>
      <w:r w:rsidRPr="000C190F">
        <w:t>opettajatuutori</w:t>
      </w:r>
      <w:proofErr w:type="spellEnd"/>
      <w:r w:rsidRPr="000C190F">
        <w:t xml:space="preserve"> koko koulutuksen ajan. Opiskelijat laativat henkilökohtaisen opiskelusuunnitelman ja seuraavat sen toteutumista </w:t>
      </w:r>
      <w:proofErr w:type="spellStart"/>
      <w:r w:rsidRPr="000C190F">
        <w:t>opettajatuutorin</w:t>
      </w:r>
      <w:proofErr w:type="spellEnd"/>
      <w:r w:rsidRPr="000C190F">
        <w:t xml:space="preserve"> kan</w:t>
      </w:r>
      <w:r w:rsidRPr="000C190F">
        <w:t>s</w:t>
      </w:r>
      <w:r w:rsidRPr="000C190F">
        <w:t xml:space="preserve">sa. </w:t>
      </w:r>
    </w:p>
    <w:p w:rsidR="001851EC" w:rsidRPr="000C190F" w:rsidRDefault="001851EC" w:rsidP="00B31AC6">
      <w:r w:rsidRPr="000C190F">
        <w:t>Opiskelijan ammatillisen kasvun sisällöllistä etenemistä kuvataan opintovuosien tavoitteilla ja lukukausien teemoilla. Opintovuosien tavoitteet auttavat opiskelijoita, opettajia ja työelämän edustajia hahmottamaan, millaisten vaiheitten kautta ammatillisen osaamisen ajatellaan rakentuvan.</w:t>
      </w:r>
      <w:r w:rsidR="00D84FCE">
        <w:t xml:space="preserve"> </w:t>
      </w:r>
    </w:p>
    <w:p w:rsidR="007818D1" w:rsidRPr="000C190F" w:rsidRDefault="00E612E1" w:rsidP="00E612E1">
      <w:pPr>
        <w:rPr>
          <w:snapToGrid w:val="0"/>
        </w:rPr>
      </w:pPr>
      <w:proofErr w:type="spellStart"/>
      <w:r w:rsidRPr="000C190F">
        <w:rPr>
          <w:rFonts w:cs="Calibri"/>
          <w:snapToGrid w:val="0"/>
        </w:rPr>
        <w:t>﻿</w:t>
      </w:r>
      <w:r w:rsidRPr="000C190F">
        <w:rPr>
          <w:snapToGrid w:val="0"/>
        </w:rPr>
        <w:t>Opintojen</w:t>
      </w:r>
      <w:proofErr w:type="spellEnd"/>
      <w:r w:rsidRPr="000C190F">
        <w:rPr>
          <w:snapToGrid w:val="0"/>
        </w:rPr>
        <w:t xml:space="preserve"> teemat on esitetty </w:t>
      </w:r>
      <w:r w:rsidR="00D84FCE">
        <w:rPr>
          <w:snapToGrid w:val="0"/>
        </w:rPr>
        <w:t xml:space="preserve">alla olevassa </w:t>
      </w:r>
      <w:r w:rsidRPr="000C190F">
        <w:rPr>
          <w:snapToGrid w:val="0"/>
        </w:rPr>
        <w:t xml:space="preserve">taulukossa. </w:t>
      </w:r>
      <w:r w:rsidR="00E21C37" w:rsidRPr="000C190F">
        <w:rPr>
          <w:snapToGrid w:val="0"/>
        </w:rPr>
        <w:t>Ensimmäinen</w:t>
      </w:r>
      <w:r w:rsidR="000A02ED" w:rsidRPr="000C190F">
        <w:rPr>
          <w:snapToGrid w:val="0"/>
        </w:rPr>
        <w:t xml:space="preserve"> ja toinen</w:t>
      </w:r>
      <w:r w:rsidR="00E21C37" w:rsidRPr="000C190F">
        <w:rPr>
          <w:snapToGrid w:val="0"/>
        </w:rPr>
        <w:t xml:space="preserve"> lukuvuosi</w:t>
      </w:r>
      <w:r w:rsidRPr="000C190F">
        <w:rPr>
          <w:snapToGrid w:val="0"/>
        </w:rPr>
        <w:t xml:space="preserve"> </w:t>
      </w:r>
      <w:r w:rsidR="000A02ED" w:rsidRPr="000C190F">
        <w:rPr>
          <w:snapToGrid w:val="0"/>
        </w:rPr>
        <w:t xml:space="preserve">ovat </w:t>
      </w:r>
      <w:r w:rsidR="00E21C37" w:rsidRPr="000C190F">
        <w:rPr>
          <w:snapToGrid w:val="0"/>
        </w:rPr>
        <w:t>yhtei</w:t>
      </w:r>
      <w:r w:rsidR="000A02ED" w:rsidRPr="000C190F">
        <w:rPr>
          <w:snapToGrid w:val="0"/>
        </w:rPr>
        <w:t>siä</w:t>
      </w:r>
      <w:r w:rsidR="00E21C37" w:rsidRPr="000C190F">
        <w:rPr>
          <w:snapToGrid w:val="0"/>
        </w:rPr>
        <w:t xml:space="preserve"> </w:t>
      </w:r>
      <w:r w:rsidRPr="000C190F">
        <w:rPr>
          <w:snapToGrid w:val="0"/>
        </w:rPr>
        <w:t xml:space="preserve">kaikille </w:t>
      </w:r>
      <w:r w:rsidR="007818D1" w:rsidRPr="000C190F">
        <w:rPr>
          <w:snapToGrid w:val="0"/>
        </w:rPr>
        <w:t>konealan</w:t>
      </w:r>
      <w:r w:rsidRPr="000C190F">
        <w:rPr>
          <w:snapToGrid w:val="0"/>
        </w:rPr>
        <w:t xml:space="preserve"> opiskelijoille. Tämän jälkeen opiskelija erikoistu</w:t>
      </w:r>
      <w:r w:rsidR="000A02ED" w:rsidRPr="000C190F">
        <w:rPr>
          <w:snapToGrid w:val="0"/>
        </w:rPr>
        <w:t>u</w:t>
      </w:r>
      <w:r w:rsidR="00433407">
        <w:rPr>
          <w:snapToGrid w:val="0"/>
        </w:rPr>
        <w:t xml:space="preserve"> tuotekehitykseen tai </w:t>
      </w:r>
      <w:r w:rsidR="007818D1" w:rsidRPr="000C190F">
        <w:rPr>
          <w:snapToGrid w:val="0"/>
        </w:rPr>
        <w:t>tuotantotekniikkaan</w:t>
      </w:r>
      <w:r w:rsidR="00433407">
        <w:rPr>
          <w:snapToGrid w:val="0"/>
        </w:rPr>
        <w:t>.</w:t>
      </w:r>
    </w:p>
    <w:p w:rsidR="003F1F0A" w:rsidRPr="00E21C37" w:rsidRDefault="00E612E1" w:rsidP="00E612E1">
      <w:pPr>
        <w:rPr>
          <w:snapToGrid w:val="0"/>
          <w:color w:val="FF0000"/>
          <w:sz w:val="24"/>
          <w:szCs w:val="20"/>
        </w:rPr>
      </w:pPr>
      <w:r w:rsidRPr="00E612E1">
        <w:rPr>
          <w:snapToGrid w:val="0"/>
          <w:color w:val="FF0000"/>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7C4330" w:rsidRPr="00595FDF" w:rsidTr="00595FDF">
        <w:tc>
          <w:tcPr>
            <w:tcW w:w="1204" w:type="dxa"/>
            <w:shd w:val="clear" w:color="auto" w:fill="31A3B5"/>
          </w:tcPr>
          <w:p w:rsidR="007C4330" w:rsidRPr="00595FDF" w:rsidRDefault="007C4330" w:rsidP="00CC37BE">
            <w:pPr>
              <w:spacing w:before="240"/>
              <w:rPr>
                <w:rFonts w:cs="Calibri"/>
                <w:b/>
                <w:color w:val="FFFFFF"/>
                <w:sz w:val="28"/>
              </w:rPr>
            </w:pPr>
          </w:p>
        </w:tc>
        <w:tc>
          <w:tcPr>
            <w:tcW w:w="4253"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 xml:space="preserve"> Vuositeema ja alateemat</w:t>
            </w:r>
          </w:p>
        </w:tc>
        <w:tc>
          <w:tcPr>
            <w:tcW w:w="4961"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Osaamistavoitteet</w:t>
            </w: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1. vuosi</w:t>
            </w:r>
          </w:p>
        </w:tc>
        <w:tc>
          <w:tcPr>
            <w:tcW w:w="4253" w:type="dxa"/>
          </w:tcPr>
          <w:p w:rsidR="007C4330" w:rsidRPr="000C190F" w:rsidRDefault="0087390B" w:rsidP="0087390B">
            <w:pPr>
              <w:spacing w:before="240"/>
              <w:rPr>
                <w:rFonts w:cs="Calibri"/>
                <w:i/>
              </w:rPr>
            </w:pPr>
            <w:r w:rsidRPr="000C190F">
              <w:rPr>
                <w:rFonts w:cs="Calibri"/>
                <w:b/>
                <w:i/>
              </w:rPr>
              <w:t>K</w:t>
            </w:r>
            <w:r w:rsidR="00254B92" w:rsidRPr="000C190F">
              <w:rPr>
                <w:rFonts w:cs="Calibri"/>
                <w:b/>
                <w:i/>
              </w:rPr>
              <w:t>one</w:t>
            </w:r>
            <w:r w:rsidR="00E941A6" w:rsidRPr="000C190F">
              <w:rPr>
                <w:rFonts w:cs="Calibri"/>
                <w:b/>
                <w:i/>
              </w:rPr>
              <w:t>alaan per</w:t>
            </w:r>
            <w:r w:rsidRPr="000C190F">
              <w:rPr>
                <w:rFonts w:cs="Calibri"/>
                <w:b/>
                <w:i/>
              </w:rPr>
              <w:t>ehtyminen</w:t>
            </w:r>
            <w:r w:rsidR="00E941A6" w:rsidRPr="000C190F">
              <w:rPr>
                <w:rFonts w:cs="Calibri"/>
                <w:b/>
                <w:i/>
              </w:rPr>
              <w:t xml:space="preserve"> </w:t>
            </w:r>
            <w:r w:rsidR="007C4330" w:rsidRPr="000C190F">
              <w:rPr>
                <w:rFonts w:cs="Calibri"/>
                <w:b/>
                <w:i/>
              </w:rPr>
              <w:t>(60 op)</w:t>
            </w:r>
            <w:r w:rsidR="00CC37BE" w:rsidRPr="000C190F">
              <w:rPr>
                <w:rFonts w:cs="Calibri"/>
                <w:b/>
                <w:i/>
              </w:rPr>
              <w:br/>
            </w:r>
          </w:p>
        </w:tc>
        <w:tc>
          <w:tcPr>
            <w:tcW w:w="4961" w:type="dxa"/>
          </w:tcPr>
          <w:p w:rsidR="00E53003" w:rsidRPr="000C190F" w:rsidRDefault="00E53003"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Omaksuu ammattikorkeakouluopiskeluun</w:t>
            </w:r>
          </w:p>
          <w:p w:rsidR="00E53003" w:rsidRPr="000C190F" w:rsidRDefault="00E53003" w:rsidP="00AE0ADC">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va</w:t>
            </w:r>
            <w:r w:rsidR="00AE0ADC" w:rsidRPr="000C190F">
              <w:rPr>
                <w:rFonts w:cs="Calibri"/>
                <w:i/>
                <w:iCs/>
                <w:sz w:val="20"/>
                <w:szCs w:val="20"/>
                <w:lang w:eastAsia="fi-FI"/>
              </w:rPr>
              <w:t xml:space="preserve">adittavat perustiedot ja </w:t>
            </w:r>
            <w:proofErr w:type="gramStart"/>
            <w:r w:rsidR="00AE0ADC" w:rsidRPr="000C190F">
              <w:rPr>
                <w:rFonts w:cs="Calibri"/>
                <w:i/>
                <w:iCs/>
                <w:sz w:val="20"/>
                <w:szCs w:val="20"/>
                <w:lang w:eastAsia="fi-FI"/>
              </w:rPr>
              <w:t>–tai</w:t>
            </w:r>
            <w:r w:rsidR="00440629" w:rsidRPr="000C190F">
              <w:rPr>
                <w:rFonts w:cs="Calibri"/>
                <w:i/>
                <w:iCs/>
                <w:sz w:val="20"/>
                <w:szCs w:val="20"/>
                <w:lang w:eastAsia="fi-FI"/>
              </w:rPr>
              <w:t>d</w:t>
            </w:r>
            <w:r w:rsidR="00AE0ADC" w:rsidRPr="000C190F">
              <w:rPr>
                <w:rFonts w:cs="Calibri"/>
                <w:i/>
                <w:iCs/>
                <w:sz w:val="20"/>
                <w:szCs w:val="20"/>
                <w:lang w:eastAsia="fi-FI"/>
              </w:rPr>
              <w:t>ot</w:t>
            </w:r>
            <w:proofErr w:type="gramEnd"/>
            <w:r w:rsidR="00AE0ADC" w:rsidRPr="000C190F">
              <w:rPr>
                <w:rFonts w:cs="Calibri"/>
                <w:i/>
                <w:iCs/>
                <w:sz w:val="20"/>
                <w:szCs w:val="20"/>
                <w:lang w:eastAsia="fi-FI"/>
              </w:rPr>
              <w:t xml:space="preserve"> ja osaa käyttää mat</w:t>
            </w:r>
            <w:r w:rsidR="00AE0ADC" w:rsidRPr="000C190F">
              <w:rPr>
                <w:rFonts w:cs="Calibri"/>
                <w:i/>
                <w:iCs/>
                <w:sz w:val="20"/>
                <w:szCs w:val="20"/>
                <w:lang w:eastAsia="fi-FI"/>
              </w:rPr>
              <w:t>e</w:t>
            </w:r>
            <w:r w:rsidR="00AE0ADC" w:rsidRPr="000C190F">
              <w:rPr>
                <w:rFonts w:cs="Calibri"/>
                <w:i/>
                <w:iCs/>
                <w:sz w:val="20"/>
                <w:szCs w:val="20"/>
                <w:lang w:eastAsia="fi-FI"/>
              </w:rPr>
              <w:t xml:space="preserve">maattis-luonnontieteellisiä menetelmiä </w:t>
            </w:r>
            <w:r w:rsidR="00254B92" w:rsidRPr="000C190F">
              <w:rPr>
                <w:rFonts w:cs="Calibri"/>
                <w:i/>
                <w:iCs/>
                <w:sz w:val="20"/>
                <w:szCs w:val="20"/>
                <w:lang w:eastAsia="fi-FI"/>
              </w:rPr>
              <w:t>kone</w:t>
            </w:r>
            <w:r w:rsidR="00AE0ADC" w:rsidRPr="000C190F">
              <w:rPr>
                <w:rFonts w:cs="Calibri"/>
                <w:i/>
                <w:iCs/>
                <w:sz w:val="20"/>
                <w:szCs w:val="20"/>
                <w:lang w:eastAsia="fi-FI"/>
              </w:rPr>
              <w:t>teknisten perusongelmien ratkaisemiseksi.</w:t>
            </w:r>
          </w:p>
          <w:p w:rsidR="00E53003" w:rsidRPr="000C190F" w:rsidRDefault="00AE0ADC"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ymmärtää</w:t>
            </w:r>
            <w:r w:rsidR="00E53003" w:rsidRPr="000C190F">
              <w:rPr>
                <w:rFonts w:cs="Calibri"/>
                <w:i/>
                <w:iCs/>
                <w:sz w:val="20"/>
                <w:szCs w:val="20"/>
                <w:lang w:eastAsia="fi-FI"/>
              </w:rPr>
              <w:t xml:space="preserve"> </w:t>
            </w:r>
            <w:r w:rsidR="0096374E" w:rsidRPr="000C190F">
              <w:rPr>
                <w:rFonts w:cs="Calibri"/>
                <w:i/>
                <w:iCs/>
                <w:sz w:val="20"/>
                <w:szCs w:val="20"/>
                <w:lang w:eastAsia="fi-FI"/>
              </w:rPr>
              <w:t>mekaniikkaa</w:t>
            </w:r>
            <w:r w:rsidR="00E53003" w:rsidRPr="000C190F">
              <w:rPr>
                <w:rFonts w:cs="Calibri"/>
                <w:i/>
                <w:iCs/>
                <w:sz w:val="20"/>
                <w:szCs w:val="20"/>
                <w:lang w:eastAsia="fi-FI"/>
              </w:rPr>
              <w:t xml:space="preserve">, </w:t>
            </w:r>
            <w:proofErr w:type="gramStart"/>
            <w:r w:rsidR="00E53003" w:rsidRPr="000C190F">
              <w:rPr>
                <w:rFonts w:cs="Calibri"/>
                <w:i/>
                <w:iCs/>
                <w:sz w:val="20"/>
                <w:szCs w:val="20"/>
                <w:lang w:eastAsia="fi-FI"/>
              </w:rPr>
              <w:t>tunnistaa</w:t>
            </w:r>
            <w:proofErr w:type="gramEnd"/>
            <w:r w:rsidRPr="000C190F">
              <w:rPr>
                <w:rFonts w:cs="Calibri"/>
                <w:i/>
                <w:iCs/>
                <w:sz w:val="20"/>
                <w:szCs w:val="20"/>
                <w:lang w:eastAsia="fi-FI"/>
              </w:rPr>
              <w:t xml:space="preserve"> </w:t>
            </w:r>
            <w:r w:rsidR="0096374E" w:rsidRPr="000C190F">
              <w:rPr>
                <w:rFonts w:cs="Calibri"/>
                <w:i/>
                <w:iCs/>
                <w:sz w:val="20"/>
                <w:szCs w:val="20"/>
                <w:lang w:eastAsia="fi-FI"/>
              </w:rPr>
              <w:t>konealan tärkeimmät valmistusmenetelmät, osaa laatia yksinkerta</w:t>
            </w:r>
            <w:r w:rsidR="0096374E" w:rsidRPr="000C190F">
              <w:rPr>
                <w:rFonts w:cs="Calibri"/>
                <w:i/>
                <w:iCs/>
                <w:sz w:val="20"/>
                <w:szCs w:val="20"/>
                <w:lang w:eastAsia="fi-FI"/>
              </w:rPr>
              <w:t>i</w:t>
            </w:r>
            <w:r w:rsidR="0096374E" w:rsidRPr="000C190F">
              <w:rPr>
                <w:rFonts w:cs="Calibri"/>
                <w:i/>
                <w:iCs/>
                <w:sz w:val="20"/>
                <w:szCs w:val="20"/>
                <w:lang w:eastAsia="fi-FI"/>
              </w:rPr>
              <w:t xml:space="preserve">sia valmistuspiirustuksia ja tietää koneiden ja laitteiden valmistuksesta aiheutuvia ympäristöriskejä. </w:t>
            </w:r>
            <w:r w:rsidRPr="000C190F">
              <w:rPr>
                <w:rFonts w:cs="Calibri"/>
                <w:i/>
                <w:iCs/>
                <w:sz w:val="20"/>
                <w:szCs w:val="20"/>
                <w:lang w:eastAsia="fi-FI"/>
              </w:rPr>
              <w:t>Lisäksi hän t</w:t>
            </w:r>
            <w:r w:rsidR="00E53003" w:rsidRPr="000C190F">
              <w:rPr>
                <w:rFonts w:cs="Calibri"/>
                <w:i/>
                <w:iCs/>
                <w:sz w:val="20"/>
                <w:szCs w:val="20"/>
                <w:lang w:eastAsia="fi-FI"/>
              </w:rPr>
              <w:t xml:space="preserve">untee tärkeimmät </w:t>
            </w:r>
            <w:r w:rsidR="0096374E" w:rsidRPr="000C190F">
              <w:rPr>
                <w:rFonts w:cs="Calibri"/>
                <w:i/>
                <w:iCs/>
                <w:sz w:val="20"/>
                <w:szCs w:val="20"/>
                <w:lang w:eastAsia="fi-FI"/>
              </w:rPr>
              <w:t>teräslajit</w:t>
            </w:r>
            <w:r w:rsidRPr="000C190F">
              <w:rPr>
                <w:rFonts w:cs="Calibri"/>
                <w:i/>
                <w:iCs/>
                <w:sz w:val="20"/>
                <w:szCs w:val="20"/>
                <w:lang w:eastAsia="fi-FI"/>
              </w:rPr>
              <w:t xml:space="preserve"> ja</w:t>
            </w:r>
            <w:r w:rsidR="00E53003" w:rsidRPr="000C190F">
              <w:rPr>
                <w:rFonts w:cs="Calibri"/>
                <w:i/>
                <w:iCs/>
                <w:sz w:val="20"/>
                <w:szCs w:val="20"/>
                <w:lang w:eastAsia="fi-FI"/>
              </w:rPr>
              <w:t xml:space="preserve"> niiden ominaisuudet ja osaa tehdä</w:t>
            </w:r>
            <w:r w:rsidRPr="000C190F">
              <w:rPr>
                <w:rFonts w:cs="Calibri"/>
                <w:i/>
                <w:iCs/>
                <w:sz w:val="20"/>
                <w:szCs w:val="20"/>
                <w:lang w:eastAsia="fi-FI"/>
              </w:rPr>
              <w:t xml:space="preserve"> </w:t>
            </w:r>
            <w:r w:rsidR="00E53003" w:rsidRPr="000C190F">
              <w:rPr>
                <w:rFonts w:cs="Calibri"/>
                <w:i/>
                <w:iCs/>
                <w:sz w:val="20"/>
                <w:szCs w:val="20"/>
                <w:lang w:eastAsia="fi-FI"/>
              </w:rPr>
              <w:t>perustel</w:t>
            </w:r>
            <w:r w:rsidRPr="000C190F">
              <w:rPr>
                <w:rFonts w:cs="Calibri"/>
                <w:i/>
                <w:iCs/>
                <w:sz w:val="20"/>
                <w:szCs w:val="20"/>
                <w:lang w:eastAsia="fi-FI"/>
              </w:rPr>
              <w:t>t</w:t>
            </w:r>
            <w:r w:rsidR="00E53003" w:rsidRPr="000C190F">
              <w:rPr>
                <w:rFonts w:cs="Calibri"/>
                <w:i/>
                <w:iCs/>
                <w:sz w:val="20"/>
                <w:szCs w:val="20"/>
                <w:lang w:eastAsia="fi-FI"/>
              </w:rPr>
              <w:t>uja materiaalivalintoja</w:t>
            </w:r>
            <w:r w:rsidRPr="000C190F">
              <w:rPr>
                <w:rFonts w:cs="Calibri"/>
                <w:i/>
                <w:iCs/>
                <w:sz w:val="20"/>
                <w:szCs w:val="20"/>
                <w:lang w:eastAsia="fi-FI"/>
              </w:rPr>
              <w:t>.</w:t>
            </w:r>
          </w:p>
          <w:p w:rsidR="00E53003" w:rsidRPr="000C190F" w:rsidRDefault="00E53003" w:rsidP="00AE0ADC">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lastRenderedPageBreak/>
              <w:t>2. vuosi</w:t>
            </w:r>
          </w:p>
        </w:tc>
        <w:tc>
          <w:tcPr>
            <w:tcW w:w="4253" w:type="dxa"/>
          </w:tcPr>
          <w:p w:rsidR="007C4330" w:rsidRPr="000C190F" w:rsidRDefault="00254B92" w:rsidP="00CC37BE">
            <w:pPr>
              <w:spacing w:before="240"/>
              <w:rPr>
                <w:rFonts w:cs="Calibri"/>
                <w:b/>
                <w:i/>
              </w:rPr>
            </w:pPr>
            <w:r w:rsidRPr="000C190F">
              <w:rPr>
                <w:rFonts w:cs="Calibri"/>
                <w:b/>
                <w:i/>
              </w:rPr>
              <w:t>Kone</w:t>
            </w:r>
            <w:r w:rsidR="00E612E1" w:rsidRPr="000C190F">
              <w:rPr>
                <w:rFonts w:cs="Calibri"/>
                <w:b/>
                <w:i/>
              </w:rPr>
              <w:t>tekniikan</w:t>
            </w:r>
            <w:r w:rsidR="0087390B" w:rsidRPr="000C190F">
              <w:rPr>
                <w:rFonts w:cs="Calibri"/>
                <w:b/>
                <w:i/>
              </w:rPr>
              <w:t xml:space="preserve"> osaamisen </w:t>
            </w:r>
            <w:proofErr w:type="gramStart"/>
            <w:r w:rsidR="0087390B" w:rsidRPr="000C190F">
              <w:rPr>
                <w:rFonts w:cs="Calibri"/>
                <w:b/>
                <w:i/>
              </w:rPr>
              <w:t xml:space="preserve">kehittäminen    </w:t>
            </w:r>
            <w:r w:rsidR="00E612E1" w:rsidRPr="000C190F">
              <w:rPr>
                <w:rFonts w:cs="Calibri"/>
                <w:b/>
                <w:i/>
              </w:rPr>
              <w:t xml:space="preserve"> </w:t>
            </w:r>
            <w:r w:rsidR="007C4330" w:rsidRPr="000C190F">
              <w:rPr>
                <w:rFonts w:cs="Calibri"/>
                <w:b/>
                <w:i/>
              </w:rPr>
              <w:t>(60</w:t>
            </w:r>
            <w:proofErr w:type="gramEnd"/>
            <w:r w:rsidR="007C4330" w:rsidRPr="000C190F">
              <w:rPr>
                <w:rFonts w:cs="Calibri"/>
                <w:b/>
                <w:i/>
              </w:rPr>
              <w:t xml:space="preserve"> op)</w:t>
            </w:r>
          </w:p>
          <w:p w:rsidR="007C4330" w:rsidRPr="000C190F" w:rsidRDefault="007C4330" w:rsidP="00CC37BE">
            <w:pPr>
              <w:spacing w:before="240"/>
              <w:rPr>
                <w:rFonts w:cs="Calibri"/>
                <w:i/>
              </w:rPr>
            </w:pPr>
          </w:p>
        </w:tc>
        <w:tc>
          <w:tcPr>
            <w:tcW w:w="4961" w:type="dxa"/>
          </w:tcPr>
          <w:p w:rsidR="006B5C84" w:rsidRPr="000C190F" w:rsidRDefault="00AE0ADC" w:rsidP="008A7A92">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osaa</w:t>
            </w:r>
            <w:r w:rsidR="006B5C84" w:rsidRPr="000C190F">
              <w:rPr>
                <w:rFonts w:cs="Calibri"/>
                <w:i/>
                <w:iCs/>
                <w:sz w:val="20"/>
                <w:szCs w:val="20"/>
                <w:lang w:eastAsia="fi-FI"/>
              </w:rPr>
              <w:t xml:space="preserve"> tärkeimmät </w:t>
            </w:r>
            <w:r w:rsidR="008A7A92" w:rsidRPr="000C190F">
              <w:rPr>
                <w:rFonts w:cs="Calibri"/>
                <w:i/>
                <w:iCs/>
                <w:sz w:val="20"/>
                <w:szCs w:val="20"/>
                <w:lang w:eastAsia="fi-FI"/>
              </w:rPr>
              <w:t>koneen</w:t>
            </w:r>
            <w:r w:rsidR="006B5C84" w:rsidRPr="000C190F">
              <w:rPr>
                <w:rFonts w:cs="Calibri"/>
                <w:i/>
                <w:iCs/>
                <w:sz w:val="20"/>
                <w:szCs w:val="20"/>
                <w:lang w:eastAsia="fi-FI"/>
              </w:rPr>
              <w:t>suunnittelu</w:t>
            </w:r>
            <w:r w:rsidR="008A7A92" w:rsidRPr="000C190F">
              <w:rPr>
                <w:rFonts w:cs="Calibri"/>
                <w:i/>
                <w:iCs/>
                <w:sz w:val="20"/>
                <w:szCs w:val="20"/>
                <w:lang w:eastAsia="fi-FI"/>
              </w:rPr>
              <w:t xml:space="preserve">n </w:t>
            </w:r>
            <w:r w:rsidR="006B5C84" w:rsidRPr="000C190F">
              <w:rPr>
                <w:rFonts w:cs="Calibri"/>
                <w:i/>
                <w:iCs/>
                <w:sz w:val="20"/>
                <w:szCs w:val="20"/>
                <w:lang w:eastAsia="fi-FI"/>
              </w:rPr>
              <w:t>per</w:t>
            </w:r>
            <w:r w:rsidR="008A7A92" w:rsidRPr="000C190F">
              <w:rPr>
                <w:rFonts w:cs="Calibri"/>
                <w:i/>
                <w:iCs/>
                <w:sz w:val="20"/>
                <w:szCs w:val="20"/>
                <w:lang w:eastAsia="fi-FI"/>
              </w:rPr>
              <w:t>iaa</w:t>
            </w:r>
            <w:r w:rsidR="008A7A92" w:rsidRPr="000C190F">
              <w:rPr>
                <w:rFonts w:cs="Calibri"/>
                <w:i/>
                <w:iCs/>
                <w:sz w:val="20"/>
                <w:szCs w:val="20"/>
                <w:lang w:eastAsia="fi-FI"/>
              </w:rPr>
              <w:t>t</w:t>
            </w:r>
            <w:r w:rsidR="008A7A92" w:rsidRPr="000C190F">
              <w:rPr>
                <w:rFonts w:cs="Calibri"/>
                <w:i/>
                <w:iCs/>
                <w:sz w:val="20"/>
                <w:szCs w:val="20"/>
                <w:lang w:eastAsia="fi-FI"/>
              </w:rPr>
              <w:t>teet ja osaa käyttää tietokoneavusteisia työkaluja suunni</w:t>
            </w:r>
            <w:r w:rsidR="008A7A92" w:rsidRPr="000C190F">
              <w:rPr>
                <w:rFonts w:cs="Calibri"/>
                <w:i/>
                <w:iCs/>
                <w:sz w:val="20"/>
                <w:szCs w:val="20"/>
                <w:lang w:eastAsia="fi-FI"/>
              </w:rPr>
              <w:t>t</w:t>
            </w:r>
            <w:r w:rsidR="008A7A92" w:rsidRPr="000C190F">
              <w:rPr>
                <w:rFonts w:cs="Calibri"/>
                <w:i/>
                <w:iCs/>
                <w:sz w:val="20"/>
                <w:szCs w:val="20"/>
                <w:lang w:eastAsia="fi-FI"/>
              </w:rPr>
              <w:t>telussa. Hän ymmärtää rakenteiden analysoinnista peru</w:t>
            </w:r>
            <w:r w:rsidR="008A7A92" w:rsidRPr="000C190F">
              <w:rPr>
                <w:rFonts w:cs="Calibri"/>
                <w:i/>
                <w:iCs/>
                <w:sz w:val="20"/>
                <w:szCs w:val="20"/>
                <w:lang w:eastAsia="fi-FI"/>
              </w:rPr>
              <w:t>s</w:t>
            </w:r>
            <w:r w:rsidR="008A7A92" w:rsidRPr="000C190F">
              <w:rPr>
                <w:rFonts w:cs="Calibri"/>
                <w:i/>
                <w:iCs/>
                <w:sz w:val="20"/>
                <w:szCs w:val="20"/>
                <w:lang w:eastAsia="fi-FI"/>
              </w:rPr>
              <w:t xml:space="preserve">teet ja osaa jo hahmottaa rakenteiden kestävyyttä erilaissa kuormitustilanteissa. Hän osaa valita oikeat materiaalit eri käyttötarkoituksiin ja ymmärtää erilaisten </w:t>
            </w:r>
            <w:r w:rsidR="00746B0D" w:rsidRPr="000C190F">
              <w:rPr>
                <w:rFonts w:cs="Calibri"/>
                <w:i/>
                <w:iCs/>
                <w:sz w:val="20"/>
                <w:szCs w:val="20"/>
                <w:lang w:eastAsia="fi-FI"/>
              </w:rPr>
              <w:t>teräslajien</w:t>
            </w:r>
            <w:r w:rsidR="008A7A92" w:rsidRPr="000C190F">
              <w:rPr>
                <w:rFonts w:cs="Calibri"/>
                <w:i/>
                <w:iCs/>
                <w:sz w:val="20"/>
                <w:szCs w:val="20"/>
                <w:lang w:eastAsia="fi-FI"/>
              </w:rPr>
              <w:t xml:space="preserve"> om</w:t>
            </w:r>
            <w:r w:rsidR="00746B0D" w:rsidRPr="000C190F">
              <w:rPr>
                <w:rFonts w:cs="Calibri"/>
                <w:i/>
                <w:iCs/>
                <w:sz w:val="20"/>
                <w:szCs w:val="20"/>
                <w:lang w:eastAsia="fi-FI"/>
              </w:rPr>
              <w:t>i</w:t>
            </w:r>
            <w:r w:rsidR="00746B0D" w:rsidRPr="000C190F">
              <w:rPr>
                <w:rFonts w:cs="Calibri"/>
                <w:i/>
                <w:iCs/>
                <w:sz w:val="20"/>
                <w:szCs w:val="20"/>
                <w:lang w:eastAsia="fi-FI"/>
              </w:rPr>
              <w:t>naisuuksia. Opiskelija on perehtynyt projektitoimintaan ja ymmärtää projektitoiminnan periaatteet. Hän osaa laatia projektisuunnitelman. Hänellä on perustiedot hydrauliika</w:t>
            </w:r>
            <w:r w:rsidR="00746B0D" w:rsidRPr="000C190F">
              <w:rPr>
                <w:rFonts w:cs="Calibri"/>
                <w:i/>
                <w:iCs/>
                <w:sz w:val="20"/>
                <w:szCs w:val="20"/>
                <w:lang w:eastAsia="fi-FI"/>
              </w:rPr>
              <w:t>s</w:t>
            </w:r>
            <w:r w:rsidR="00746B0D" w:rsidRPr="000C190F">
              <w:rPr>
                <w:rFonts w:cs="Calibri"/>
                <w:i/>
                <w:iCs/>
                <w:sz w:val="20"/>
                <w:szCs w:val="20"/>
                <w:lang w:eastAsia="fi-FI"/>
              </w:rPr>
              <w:t>ta, ohjaustekniikasta ja pneumatiikasta.</w:t>
            </w:r>
          </w:p>
          <w:p w:rsidR="0087390B" w:rsidRPr="000C190F" w:rsidRDefault="0087390B" w:rsidP="00746B0D">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 xml:space="preserve">3. vuosi </w:t>
            </w:r>
          </w:p>
        </w:tc>
        <w:tc>
          <w:tcPr>
            <w:tcW w:w="4253" w:type="dxa"/>
          </w:tcPr>
          <w:p w:rsidR="007C4330" w:rsidRPr="000C190F" w:rsidRDefault="00254B92" w:rsidP="00C74606">
            <w:pPr>
              <w:spacing w:before="240"/>
              <w:rPr>
                <w:rFonts w:cs="Calibri"/>
                <w:i/>
              </w:rPr>
            </w:pPr>
            <w:r w:rsidRPr="000C190F">
              <w:rPr>
                <w:rFonts w:cs="Calibri"/>
                <w:b/>
                <w:i/>
              </w:rPr>
              <w:t>Kone</w:t>
            </w:r>
            <w:r w:rsidR="004D51C8" w:rsidRPr="000C190F">
              <w:rPr>
                <w:rFonts w:cs="Calibri"/>
                <w:b/>
                <w:i/>
              </w:rPr>
              <w:t xml:space="preserve">alan osaamisen </w:t>
            </w:r>
            <w:proofErr w:type="gramStart"/>
            <w:r w:rsidR="004D51C8" w:rsidRPr="000C190F">
              <w:rPr>
                <w:rFonts w:cs="Calibri"/>
                <w:b/>
                <w:i/>
              </w:rPr>
              <w:t xml:space="preserve">syventäminen </w:t>
            </w:r>
            <w:r w:rsidR="00E612E1" w:rsidRPr="000C190F">
              <w:rPr>
                <w:rFonts w:cs="Calibri"/>
                <w:b/>
                <w:i/>
              </w:rPr>
              <w:t xml:space="preserve"> </w:t>
            </w:r>
            <w:r w:rsidR="007C4330" w:rsidRPr="000C190F">
              <w:rPr>
                <w:rFonts w:cs="Calibri"/>
                <w:b/>
                <w:i/>
              </w:rPr>
              <w:t>(60</w:t>
            </w:r>
            <w:proofErr w:type="gramEnd"/>
            <w:r w:rsidR="007C4330" w:rsidRPr="000C190F">
              <w:rPr>
                <w:rFonts w:cs="Calibri"/>
                <w:b/>
                <w:i/>
              </w:rPr>
              <w:t xml:space="preserve"> op)</w:t>
            </w:r>
            <w:r w:rsidR="00CC37BE" w:rsidRPr="000C190F">
              <w:rPr>
                <w:rFonts w:cs="Calibri"/>
                <w:b/>
                <w:i/>
              </w:rPr>
              <w:br/>
            </w:r>
          </w:p>
        </w:tc>
        <w:tc>
          <w:tcPr>
            <w:tcW w:w="4961" w:type="dxa"/>
          </w:tcPr>
          <w:p w:rsidR="000A6EBE" w:rsidRPr="000C190F" w:rsidRDefault="000A6EBE" w:rsidP="00C74606">
            <w:pPr>
              <w:autoSpaceDE w:val="0"/>
              <w:autoSpaceDN w:val="0"/>
              <w:adjustRightInd w:val="0"/>
              <w:spacing w:after="0" w:line="240" w:lineRule="auto"/>
              <w:rPr>
                <w:rFonts w:cs="Calibri"/>
                <w:i/>
                <w:iCs/>
                <w:sz w:val="20"/>
                <w:szCs w:val="20"/>
                <w:lang w:eastAsia="fi-FI"/>
              </w:rPr>
            </w:pPr>
          </w:p>
          <w:p w:rsidR="00C74606" w:rsidRPr="000C190F" w:rsidRDefault="00C74606" w:rsidP="00C7460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Opiskelija aloittaa erikoistumisensa valitsemalleen alalle ja saavuttaa osaamistason, jolla voi toimia erikoisalallaan avustavissa tehtävissä. Lisäksi hän </w:t>
            </w:r>
            <w:r w:rsidR="00D7281E" w:rsidRPr="000C190F">
              <w:rPr>
                <w:rFonts w:cs="Calibri"/>
                <w:i/>
                <w:iCs/>
                <w:sz w:val="20"/>
                <w:szCs w:val="20"/>
                <w:lang w:eastAsia="fi-FI"/>
              </w:rPr>
              <w:t>hallitsee</w:t>
            </w:r>
            <w:r w:rsidR="000A6EBE" w:rsidRPr="000C190F">
              <w:rPr>
                <w:rFonts w:cs="Calibri"/>
                <w:i/>
                <w:iCs/>
                <w:sz w:val="20"/>
                <w:szCs w:val="20"/>
                <w:lang w:eastAsia="fi-FI"/>
              </w:rPr>
              <w:t xml:space="preserve"> jo melko mon</w:t>
            </w:r>
            <w:r w:rsidR="000A6EBE" w:rsidRPr="000C190F">
              <w:rPr>
                <w:rFonts w:cs="Calibri"/>
                <w:i/>
                <w:iCs/>
                <w:sz w:val="20"/>
                <w:szCs w:val="20"/>
                <w:lang w:eastAsia="fi-FI"/>
              </w:rPr>
              <w:t>i</w:t>
            </w:r>
            <w:r w:rsidR="000A6EBE" w:rsidRPr="000C190F">
              <w:rPr>
                <w:rFonts w:cs="Calibri"/>
                <w:i/>
                <w:iCs/>
                <w:sz w:val="20"/>
                <w:szCs w:val="20"/>
                <w:lang w:eastAsia="fi-FI"/>
              </w:rPr>
              <w:t xml:space="preserve">puolisesti konealalla olevia tehtäviä </w:t>
            </w:r>
            <w:proofErr w:type="spellStart"/>
            <w:r w:rsidR="000A6EBE" w:rsidRPr="000C190F">
              <w:rPr>
                <w:rFonts w:cs="Calibri"/>
                <w:i/>
                <w:iCs/>
                <w:sz w:val="20"/>
                <w:szCs w:val="20"/>
                <w:lang w:eastAsia="fi-FI"/>
              </w:rPr>
              <w:t>PK-yrityksistä</w:t>
            </w:r>
            <w:proofErr w:type="spellEnd"/>
            <w:r w:rsidR="000A6EBE" w:rsidRPr="000C190F">
              <w:rPr>
                <w:rFonts w:cs="Calibri"/>
                <w:i/>
                <w:iCs/>
                <w:sz w:val="20"/>
                <w:szCs w:val="20"/>
                <w:lang w:eastAsia="fi-FI"/>
              </w:rPr>
              <w:t xml:space="preserve"> suuryr</w:t>
            </w:r>
            <w:r w:rsidR="000A6EBE" w:rsidRPr="000C190F">
              <w:rPr>
                <w:rFonts w:cs="Calibri"/>
                <w:i/>
                <w:iCs/>
                <w:sz w:val="20"/>
                <w:szCs w:val="20"/>
                <w:lang w:eastAsia="fi-FI"/>
              </w:rPr>
              <w:t>i</w:t>
            </w:r>
            <w:r w:rsidR="000A6EBE" w:rsidRPr="000C190F">
              <w:rPr>
                <w:rFonts w:cs="Calibri"/>
                <w:i/>
                <w:iCs/>
                <w:sz w:val="20"/>
                <w:szCs w:val="20"/>
                <w:lang w:eastAsia="fi-FI"/>
              </w:rPr>
              <w:t>tyksiin</w:t>
            </w:r>
            <w:r w:rsidR="00D7281E" w:rsidRPr="000C190F">
              <w:rPr>
                <w:rFonts w:cs="Calibri"/>
                <w:i/>
                <w:iCs/>
                <w:sz w:val="20"/>
                <w:szCs w:val="20"/>
                <w:lang w:eastAsia="fi-FI"/>
              </w:rPr>
              <w:t>.</w:t>
            </w:r>
          </w:p>
          <w:p w:rsidR="00ED184B" w:rsidRPr="000C190F" w:rsidRDefault="00ED184B" w:rsidP="00ED184B">
            <w:pPr>
              <w:spacing w:before="240"/>
              <w:rPr>
                <w:rFonts w:cs="Calibri"/>
                <w:u w:val="single"/>
              </w:rPr>
            </w:pPr>
            <w:r w:rsidRPr="000C190F">
              <w:rPr>
                <w:rFonts w:cs="Calibri"/>
                <w:u w:val="single"/>
              </w:rPr>
              <w:t>Tuotantotekniikan suuntaavat opinnot</w:t>
            </w:r>
          </w:p>
          <w:p w:rsidR="000A02ED" w:rsidRPr="000C190F" w:rsidRDefault="000A02ED" w:rsidP="000A02ED">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w:t>
            </w:r>
            <w:r w:rsidRPr="000C190F">
              <w:rPr>
                <w:rFonts w:cs="Calibri"/>
                <w:i/>
                <w:iCs/>
                <w:sz w:val="20"/>
                <w:szCs w:val="20"/>
                <w:lang w:eastAsia="fi-FI"/>
              </w:rPr>
              <w:t>s</w:t>
            </w:r>
            <w:r w:rsidRPr="000C190F">
              <w:rPr>
                <w:rFonts w:cs="Calibri"/>
                <w:i/>
                <w:iCs/>
                <w:sz w:val="20"/>
                <w:szCs w:val="20"/>
                <w:lang w:eastAsia="fi-FI"/>
              </w:rPr>
              <w:t>sit ja niihin liittyvää automaatiota.</w:t>
            </w:r>
          </w:p>
          <w:p w:rsidR="006B5C84" w:rsidRPr="000C190F" w:rsidRDefault="006B5C84" w:rsidP="006B5C84">
            <w:pPr>
              <w:autoSpaceDE w:val="0"/>
              <w:autoSpaceDN w:val="0"/>
              <w:adjustRightInd w:val="0"/>
              <w:spacing w:after="0" w:line="240" w:lineRule="auto"/>
              <w:rPr>
                <w:rFonts w:cs="Calibri"/>
                <w:i/>
                <w:iCs/>
                <w:sz w:val="20"/>
                <w:szCs w:val="20"/>
                <w:lang w:eastAsia="fi-FI"/>
              </w:rPr>
            </w:pPr>
          </w:p>
          <w:p w:rsidR="005257EF" w:rsidRPr="000C190F" w:rsidRDefault="005257EF" w:rsidP="0062264F">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4. vuosi</w:t>
            </w:r>
          </w:p>
        </w:tc>
        <w:tc>
          <w:tcPr>
            <w:tcW w:w="4253" w:type="dxa"/>
          </w:tcPr>
          <w:p w:rsidR="007C4330" w:rsidRPr="000C190F" w:rsidRDefault="00362492" w:rsidP="00E612E1">
            <w:pPr>
              <w:spacing w:before="240"/>
              <w:rPr>
                <w:rFonts w:cs="Calibri"/>
                <w:i/>
              </w:rPr>
            </w:pPr>
            <w:r w:rsidRPr="000C190F">
              <w:rPr>
                <w:rFonts w:cs="Calibri"/>
                <w:b/>
                <w:i/>
              </w:rPr>
              <w:t>Konealan osaamisen soveltaminen</w:t>
            </w:r>
            <w:r w:rsidR="00E612E1" w:rsidRPr="000C190F">
              <w:rPr>
                <w:rFonts w:cs="Calibri"/>
                <w:b/>
                <w:i/>
              </w:rPr>
              <w:t xml:space="preserve"> </w:t>
            </w:r>
            <w:r w:rsidR="007C4330" w:rsidRPr="000C190F">
              <w:rPr>
                <w:rFonts w:cs="Calibri"/>
                <w:b/>
                <w:i/>
              </w:rPr>
              <w:t>(30 op)</w:t>
            </w:r>
            <w:r w:rsidR="00CC37BE" w:rsidRPr="000C190F">
              <w:rPr>
                <w:rFonts w:cs="Calibri"/>
                <w:b/>
                <w:i/>
              </w:rPr>
              <w:br/>
            </w:r>
          </w:p>
        </w:tc>
        <w:tc>
          <w:tcPr>
            <w:tcW w:w="4961" w:type="dxa"/>
          </w:tcPr>
          <w:p w:rsidR="003459B2" w:rsidRPr="000C190F" w:rsidRDefault="003459B2" w:rsidP="003459B2">
            <w:pPr>
              <w:spacing w:before="240"/>
              <w:rPr>
                <w:rFonts w:cs="Calibri"/>
                <w:u w:val="single"/>
              </w:rPr>
            </w:pPr>
            <w:r w:rsidRPr="000C190F">
              <w:rPr>
                <w:rFonts w:cs="Calibri"/>
                <w:u w:val="single"/>
              </w:rPr>
              <w:t>Tuotantotekniikan suuntaavat opinnot</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ohjata tuotantoa todellisessa ympäristössä</w:t>
            </w:r>
            <w:r w:rsidRPr="000C190F">
              <w:rPr>
                <w:rFonts w:cs="Calibri"/>
                <w:i/>
                <w:iCs/>
                <w:sz w:val="20"/>
                <w:szCs w:val="20"/>
                <w:lang w:eastAsia="fi-FI"/>
              </w:rPr>
              <w:t xml:space="preserve"> </w:t>
            </w:r>
            <w:r w:rsidR="006B5C84" w:rsidRPr="000C190F">
              <w:rPr>
                <w:rFonts w:cs="Calibri"/>
                <w:i/>
                <w:iCs/>
                <w:sz w:val="20"/>
                <w:szCs w:val="20"/>
                <w:lang w:eastAsia="fi-FI"/>
              </w:rPr>
              <w:t xml:space="preserve">ja osaa kehittää tuotannollisia </w:t>
            </w:r>
            <w:r w:rsidRPr="000C190F">
              <w:rPr>
                <w:rFonts w:cs="Calibri"/>
                <w:i/>
                <w:iCs/>
                <w:sz w:val="20"/>
                <w:szCs w:val="20"/>
                <w:lang w:eastAsia="fi-FI"/>
              </w:rPr>
              <w:t xml:space="preserve">menetelmiä ja </w:t>
            </w:r>
            <w:r w:rsidR="006B5C84" w:rsidRPr="000C190F">
              <w:rPr>
                <w:rFonts w:cs="Calibri"/>
                <w:i/>
                <w:iCs/>
                <w:sz w:val="20"/>
                <w:szCs w:val="20"/>
                <w:lang w:eastAsia="fi-FI"/>
              </w:rPr>
              <w:t>ratkaisuja.</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soveltaa osaamistaan kokonaisuutena,</w:t>
            </w:r>
          </w:p>
          <w:p w:rsidR="006B5C84" w:rsidRPr="000C190F" w:rsidRDefault="00FA6CC8" w:rsidP="00AF0D5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Opinnäytetyön myötä hän saavuttaa riittävät valmiudet ottaa vastaan työelämän haasteet esim. suunnittelijana, projekti-insinöörinä</w:t>
            </w:r>
            <w:r w:rsidR="00AF0D56" w:rsidRPr="000C190F">
              <w:rPr>
                <w:rFonts w:cs="Calibri"/>
                <w:i/>
                <w:iCs/>
                <w:sz w:val="20"/>
                <w:szCs w:val="20"/>
                <w:lang w:eastAsia="fi-FI"/>
              </w:rPr>
              <w:t>, tuotantoinsinöörinä, tuotantopäälli</w:t>
            </w:r>
            <w:r w:rsidR="00AF0D56" w:rsidRPr="000C190F">
              <w:rPr>
                <w:rFonts w:cs="Calibri"/>
                <w:i/>
                <w:iCs/>
                <w:sz w:val="20"/>
                <w:szCs w:val="20"/>
                <w:lang w:eastAsia="fi-FI"/>
              </w:rPr>
              <w:t>k</w:t>
            </w:r>
            <w:r w:rsidR="00AF0D56" w:rsidRPr="000C190F">
              <w:rPr>
                <w:rFonts w:cs="Calibri"/>
                <w:i/>
                <w:iCs/>
                <w:sz w:val="20"/>
                <w:szCs w:val="20"/>
                <w:lang w:eastAsia="fi-FI"/>
              </w:rPr>
              <w:t>könä</w:t>
            </w:r>
            <w:r w:rsidRPr="000C190F">
              <w:rPr>
                <w:rFonts w:cs="Calibri"/>
                <w:i/>
                <w:iCs/>
                <w:sz w:val="20"/>
                <w:szCs w:val="20"/>
                <w:lang w:eastAsia="fi-FI"/>
              </w:rPr>
              <w:t xml:space="preserve"> tai </w:t>
            </w:r>
            <w:r w:rsidR="00AF0D56" w:rsidRPr="000C190F">
              <w:rPr>
                <w:rFonts w:cs="Calibri"/>
                <w:i/>
                <w:iCs/>
                <w:sz w:val="20"/>
                <w:szCs w:val="20"/>
                <w:lang w:eastAsia="fi-FI"/>
              </w:rPr>
              <w:t>tuotanto</w:t>
            </w:r>
            <w:r w:rsidRPr="000C190F">
              <w:rPr>
                <w:rFonts w:cs="Calibri"/>
                <w:i/>
                <w:iCs/>
                <w:sz w:val="20"/>
                <w:szCs w:val="20"/>
                <w:lang w:eastAsia="fi-FI"/>
              </w:rPr>
              <w:t>tekniikan kehittäjänä. Hänellä on myös valmiudet läpi työuran kestävään jatkuvaan oppimiseen</w:t>
            </w:r>
            <w:r w:rsidR="00AF0D56" w:rsidRPr="000C190F">
              <w:rPr>
                <w:rFonts w:cs="Calibri"/>
                <w:i/>
                <w:iCs/>
                <w:sz w:val="20"/>
                <w:szCs w:val="20"/>
                <w:lang w:eastAsia="fi-FI"/>
              </w:rPr>
              <w:t>.</w:t>
            </w:r>
          </w:p>
          <w:p w:rsidR="00F93EF5" w:rsidRPr="000C190F" w:rsidRDefault="00F93EF5" w:rsidP="00AF0D56">
            <w:pPr>
              <w:autoSpaceDE w:val="0"/>
              <w:autoSpaceDN w:val="0"/>
              <w:adjustRightInd w:val="0"/>
              <w:spacing w:after="0" w:line="240" w:lineRule="auto"/>
              <w:rPr>
                <w:rFonts w:cs="Calibri"/>
                <w:i/>
                <w:iCs/>
                <w:sz w:val="20"/>
                <w:szCs w:val="20"/>
                <w:lang w:eastAsia="fi-FI"/>
              </w:rPr>
            </w:pPr>
          </w:p>
          <w:p w:rsidR="00AF0D56" w:rsidRPr="000C190F" w:rsidRDefault="00AF0D56" w:rsidP="00AF0D56">
            <w:pPr>
              <w:autoSpaceDE w:val="0"/>
              <w:autoSpaceDN w:val="0"/>
              <w:adjustRightInd w:val="0"/>
              <w:spacing w:after="0" w:line="240" w:lineRule="auto"/>
              <w:rPr>
                <w:rFonts w:cs="Calibri"/>
                <w:i/>
                <w:iCs/>
                <w:sz w:val="20"/>
                <w:szCs w:val="20"/>
                <w:lang w:eastAsia="fi-FI"/>
              </w:rPr>
            </w:pPr>
          </w:p>
        </w:tc>
      </w:tr>
    </w:tbl>
    <w:p w:rsidR="007C4330" w:rsidRPr="00595FDF" w:rsidRDefault="007C4330" w:rsidP="00CC37BE">
      <w:pPr>
        <w:spacing w:before="240"/>
        <w:rPr>
          <w:rFonts w:cs="Calibri"/>
          <w:snapToGrid w:val="0"/>
          <w:sz w:val="24"/>
          <w:szCs w:val="24"/>
        </w:rPr>
      </w:pPr>
    </w:p>
    <w:p w:rsidR="000B537C" w:rsidRPr="00595FDF" w:rsidRDefault="00CC37BE" w:rsidP="00CE1B26">
      <w:pPr>
        <w:spacing w:before="240"/>
        <w:rPr>
          <w:rFonts w:cs="Calibri"/>
          <w:snapToGrid w:val="0"/>
          <w:sz w:val="24"/>
          <w:szCs w:val="24"/>
        </w:rPr>
      </w:pPr>
      <w:r>
        <w:rPr>
          <w:snapToGrid w:val="0"/>
        </w:rPr>
        <w:br w:type="page"/>
      </w:r>
    </w:p>
    <w:p w:rsidR="000B537C" w:rsidRPr="000C190F" w:rsidRDefault="00582CEC" w:rsidP="000B537C">
      <w:pPr>
        <w:spacing w:before="240" w:after="240"/>
        <w:rPr>
          <w:rFonts w:cs="Calibri"/>
          <w:snapToGrid w:val="0"/>
          <w:sz w:val="24"/>
          <w:szCs w:val="24"/>
        </w:rPr>
      </w:pPr>
      <w:r>
        <w:rPr>
          <w:noProof/>
          <w:lang w:eastAsia="fi-FI"/>
        </w:rPr>
        <w:lastRenderedPageBreak/>
        <w:drawing>
          <wp:inline distT="0" distB="0" distL="0" distR="0" wp14:anchorId="28BA7FDF" wp14:editId="15C85233">
            <wp:extent cx="6540448" cy="4725573"/>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2801" cy="4734498"/>
                    </a:xfrm>
                    <a:prstGeom prst="rect">
                      <a:avLst/>
                    </a:prstGeom>
                    <a:noFill/>
                  </pic:spPr>
                </pic:pic>
              </a:graphicData>
            </a:graphic>
          </wp:inline>
        </w:drawing>
      </w:r>
    </w:p>
    <w:p w:rsidR="000B537C" w:rsidRPr="00595FDF" w:rsidRDefault="000B537C" w:rsidP="000B537C">
      <w:pPr>
        <w:spacing w:before="240" w:after="240"/>
        <w:rPr>
          <w:rFonts w:cs="Calibri"/>
          <w:snapToGrid w:val="0"/>
          <w:sz w:val="24"/>
          <w:szCs w:val="24"/>
        </w:rPr>
      </w:pPr>
    </w:p>
    <w:p w:rsidR="0086055C" w:rsidRDefault="0086055C">
      <w:pPr>
        <w:spacing w:after="0" w:line="240" w:lineRule="auto"/>
        <w:rPr>
          <w:noProof/>
          <w:szCs w:val="24"/>
          <w:lang w:eastAsia="fi-FI"/>
        </w:rPr>
      </w:pPr>
      <w:r>
        <w:rPr>
          <w:noProof/>
          <w:szCs w:val="24"/>
          <w:lang w:eastAsia="fi-FI"/>
        </w:rPr>
        <w:br w:type="page"/>
      </w:r>
    </w:p>
    <w:p w:rsidR="003F1F0A" w:rsidRPr="003F1F0A" w:rsidRDefault="00331298" w:rsidP="00E0604F">
      <w:pPr>
        <w:pStyle w:val="Otsikko2"/>
      </w:pPr>
      <w:bookmarkStart w:id="6" w:name="_Toc286153256"/>
      <w:r>
        <w:lastRenderedPageBreak/>
        <w:t xml:space="preserve">1.5 </w:t>
      </w:r>
      <w:r w:rsidR="003F1F0A" w:rsidRPr="003F1F0A">
        <w:t>Koulutuksen toteutus</w:t>
      </w:r>
      <w:bookmarkEnd w:id="6"/>
    </w:p>
    <w:p w:rsidR="003F1F0A" w:rsidRPr="000C190F" w:rsidRDefault="003F1F0A" w:rsidP="003F1F0A">
      <w:pPr>
        <w:rPr>
          <w:rFonts w:cs="Calibri"/>
          <w:snapToGrid w:val="0"/>
        </w:rPr>
      </w:pPr>
      <w:r w:rsidRPr="000C190F">
        <w:rPr>
          <w:rFonts w:cs="Calibri"/>
          <w:snapToGrid w:val="0"/>
        </w:rPr>
        <w:t xml:space="preserve">Savonian koulutusta ohjaa </w:t>
      </w:r>
      <w:proofErr w:type="spellStart"/>
      <w:r w:rsidRPr="000C190F">
        <w:rPr>
          <w:rFonts w:cs="Calibri"/>
          <w:snapToGrid w:val="0"/>
        </w:rPr>
        <w:t>OIS-ajattelu</w:t>
      </w:r>
      <w:proofErr w:type="spellEnd"/>
      <w:r w:rsidRPr="000C190F">
        <w:rPr>
          <w:rFonts w:cs="Calibri"/>
          <w:snapToGrid w:val="0"/>
        </w:rPr>
        <w:t>. Siinä yhdistyvät laadukas oppiminen ja opetus sekä työelämälähtöinen tutk</w:t>
      </w:r>
      <w:r w:rsidRPr="000C190F">
        <w:rPr>
          <w:rFonts w:cs="Calibri"/>
          <w:snapToGrid w:val="0"/>
        </w:rPr>
        <w:t>i</w:t>
      </w:r>
      <w:r w:rsidRPr="000C190F">
        <w:rPr>
          <w:rFonts w:cs="Calibri"/>
          <w:snapToGrid w:val="0"/>
        </w:rPr>
        <w:t xml:space="preserve">mus- ja kehittämistoiminta. OIS tulee sanoista </w:t>
      </w:r>
      <w:proofErr w:type="gramStart"/>
      <w:r w:rsidRPr="000C190F">
        <w:rPr>
          <w:rFonts w:cs="Calibri"/>
          <w:snapToGrid w:val="0"/>
        </w:rPr>
        <w:t>Open</w:t>
      </w:r>
      <w:proofErr w:type="gramEnd"/>
      <w:r w:rsidRPr="000C190F">
        <w:rPr>
          <w:rFonts w:cs="Calibri"/>
          <w:snapToGrid w:val="0"/>
        </w:rPr>
        <w:t xml:space="preserve"> </w:t>
      </w:r>
      <w:proofErr w:type="spellStart"/>
      <w:r w:rsidRPr="000C190F">
        <w:rPr>
          <w:rFonts w:cs="Calibri"/>
          <w:snapToGrid w:val="0"/>
        </w:rPr>
        <w:t>Innovation</w:t>
      </w:r>
      <w:proofErr w:type="spellEnd"/>
      <w:r w:rsidRPr="000C190F">
        <w:rPr>
          <w:rFonts w:cs="Calibri"/>
          <w:snapToGrid w:val="0"/>
        </w:rPr>
        <w:t xml:space="preserve"> </w:t>
      </w:r>
      <w:proofErr w:type="spellStart"/>
      <w:r w:rsidRPr="000C190F">
        <w:rPr>
          <w:rFonts w:cs="Calibri"/>
          <w:snapToGrid w:val="0"/>
        </w:rPr>
        <w:t>Space</w:t>
      </w:r>
      <w:proofErr w:type="spellEnd"/>
      <w:r w:rsidRPr="000C190F">
        <w:rPr>
          <w:rFonts w:cs="Calibri"/>
          <w:snapToGrid w:val="0"/>
        </w:rPr>
        <w:t xml:space="preserve">. Opiskelija on aktiivinen toimija ja hän </w:t>
      </w:r>
      <w:proofErr w:type="gramStart"/>
      <w:r w:rsidRPr="000C190F">
        <w:rPr>
          <w:rFonts w:cs="Calibri"/>
          <w:snapToGrid w:val="0"/>
        </w:rPr>
        <w:t>työske</w:t>
      </w:r>
      <w:r w:rsidRPr="000C190F">
        <w:rPr>
          <w:rFonts w:cs="Calibri"/>
          <w:snapToGrid w:val="0"/>
        </w:rPr>
        <w:t>n</w:t>
      </w:r>
      <w:r w:rsidRPr="000C190F">
        <w:rPr>
          <w:rFonts w:cs="Calibri"/>
          <w:snapToGrid w:val="0"/>
        </w:rPr>
        <w:t>telee</w:t>
      </w:r>
      <w:proofErr w:type="gramEnd"/>
      <w:r w:rsidRPr="000C190F">
        <w:rPr>
          <w:rFonts w:cs="Calibri"/>
          <w:snapToGrid w:val="0"/>
        </w:rPr>
        <w:t xml:space="preserve"> erilaisissa tiloissa, ryhmissä, yhteisöissä ja verkko-oppimisympäristöissä. Eri alojen opiskelijat, opettajat, tutk</w:t>
      </w:r>
      <w:r w:rsidRPr="000C190F">
        <w:rPr>
          <w:rFonts w:cs="Calibri"/>
          <w:snapToGrid w:val="0"/>
        </w:rPr>
        <w:t>i</w:t>
      </w:r>
      <w:r w:rsidRPr="000C190F">
        <w:rPr>
          <w:rFonts w:cs="Calibri"/>
          <w:snapToGrid w:val="0"/>
        </w:rPr>
        <w:t>mus- ja kehittämistehtävissä työskentelevät sekä työelämän edustajat yhdessä ratkaisevat käytännöstä nousevia er</w:t>
      </w:r>
      <w:r w:rsidRPr="000C190F">
        <w:rPr>
          <w:rFonts w:cs="Calibri"/>
          <w:snapToGrid w:val="0"/>
        </w:rPr>
        <w:t>i</w:t>
      </w:r>
      <w:r w:rsidRPr="000C190F">
        <w:rPr>
          <w:rFonts w:cs="Calibri"/>
          <w:snapToGrid w:val="0"/>
        </w:rPr>
        <w:t xml:space="preserve">tyyppisiä tehtäviä. Tällä tavoin opiskelussa yhdistyy teoria ja käytäntö. </w:t>
      </w:r>
    </w:p>
    <w:p w:rsidR="003F1F0A" w:rsidRPr="000C190F" w:rsidRDefault="003F1F0A" w:rsidP="003F1F0A">
      <w:pPr>
        <w:rPr>
          <w:rFonts w:cs="Calibri"/>
          <w:snapToGrid w:val="0"/>
        </w:rPr>
      </w:pPr>
      <w:r w:rsidRPr="000C190F">
        <w:rPr>
          <w:rFonts w:cs="Calibri"/>
        </w:rPr>
        <w:t xml:space="preserve">Savonian koulutusten työelämälähtöisyys toteutuu opettajien monimuotoisen verkostoitumisen kautta. Verkostot varmistavat myös substanssiasiantuntijuuden jatkuvan kehittymisen. </w:t>
      </w:r>
      <w:r w:rsidRPr="000C190F">
        <w:rPr>
          <w:rFonts w:cs="Calibri"/>
          <w:snapToGrid w:val="0"/>
        </w:rPr>
        <w:t>Henkilöstö luo oppimistilanteita ja tukee opiskel</w:t>
      </w:r>
      <w:r w:rsidRPr="000C190F">
        <w:rPr>
          <w:rFonts w:cs="Calibri"/>
          <w:snapToGrid w:val="0"/>
        </w:rPr>
        <w:t>i</w:t>
      </w:r>
      <w:r w:rsidRPr="000C190F">
        <w:rPr>
          <w:rFonts w:cs="Calibri"/>
          <w:snapToGrid w:val="0"/>
        </w:rPr>
        <w:t>jan oppimista.</w:t>
      </w:r>
      <w:r w:rsidRPr="000C190F">
        <w:rPr>
          <w:rFonts w:cs="Calibri"/>
        </w:rPr>
        <w:t xml:space="preserve"> </w:t>
      </w:r>
      <w:r w:rsidRPr="000C190F">
        <w:rPr>
          <w:rFonts w:cs="Calibri"/>
          <w:snapToGrid w:val="0"/>
        </w:rPr>
        <w:t>Opintotoimisto, kirjasto- ja tietopalvelut, kansainvälisyyspalvelut ja muut tukipalvelut auttavat opisk</w:t>
      </w:r>
      <w:r w:rsidRPr="000C190F">
        <w:rPr>
          <w:rFonts w:cs="Calibri"/>
          <w:snapToGrid w:val="0"/>
        </w:rPr>
        <w:t>e</w:t>
      </w:r>
      <w:r w:rsidRPr="000C190F">
        <w:rPr>
          <w:rFonts w:cs="Calibri"/>
          <w:snapToGrid w:val="0"/>
        </w:rPr>
        <w:t>lussa. Koulutuksessa noudatetaan esteettömyyden sekä kestävän kehityksen periaatteita.</w:t>
      </w: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Pedagogiset ratkaisut</w:t>
      </w:r>
      <w:r w:rsidR="00FB6D79" w:rsidRPr="000C190F">
        <w:rPr>
          <w:rFonts w:cs="Calibri"/>
          <w:b/>
          <w:bCs/>
          <w:lang w:eastAsia="fi-FI"/>
        </w:rPr>
        <w:t xml:space="preserve"> ja opetuksen toteutus</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Pedagogisesti opetussuunnitelma tähtää ammatillisten tehtäväkokonaisuuksien hallintaan. Teeman koostuvat opint</w:t>
      </w:r>
      <w:r w:rsidRPr="000C190F">
        <w:rPr>
          <w:rFonts w:cs="Calibri"/>
          <w:lang w:eastAsia="fi-FI"/>
        </w:rPr>
        <w:t>o</w:t>
      </w:r>
      <w:r w:rsidRPr="000C190F">
        <w:rPr>
          <w:rFonts w:cs="Calibri"/>
          <w:lang w:eastAsia="fi-FI"/>
        </w:rPr>
        <w:t>jaksoista, joissa on useampia opettajia ja useampia aiheita. Tämä mahdollistaa laajempien ongelmien ratkaisun s</w:t>
      </w:r>
      <w:r w:rsidRPr="000C190F">
        <w:rPr>
          <w:rFonts w:cs="Calibri"/>
          <w:lang w:eastAsia="fi-FI"/>
        </w:rPr>
        <w:t>a</w:t>
      </w:r>
      <w:r w:rsidRPr="000C190F">
        <w:rPr>
          <w:rFonts w:cs="Calibri"/>
          <w:lang w:eastAsia="fi-FI"/>
        </w:rPr>
        <w:t>maan tapaan kuin työelämässä. Ammatillisten ongelmien ratkaisuun tarvitaan usein eri ammattiryhmien tietotaitoa, jota eri aineiden opettajat edustavat. Teemat on pyritty muodostamaan työelämälähtöisiksi ja opintojaksot osaami</w:t>
      </w:r>
      <w:r w:rsidRPr="000C190F">
        <w:rPr>
          <w:rFonts w:cs="Calibri"/>
          <w:lang w:eastAsia="fi-FI"/>
        </w:rPr>
        <w:t>s</w:t>
      </w:r>
      <w:r w:rsidRPr="000C190F">
        <w:rPr>
          <w:rFonts w:cs="Calibri"/>
          <w:lang w:eastAsia="fi-FI"/>
        </w:rPr>
        <w:t>perustaisiksi.</w:t>
      </w:r>
    </w:p>
    <w:p w:rsidR="00FB6D79" w:rsidRPr="000C190F" w:rsidRDefault="00FB6D79" w:rsidP="00325C10">
      <w:pPr>
        <w:autoSpaceDE w:val="0"/>
        <w:autoSpaceDN w:val="0"/>
        <w:adjustRightInd w:val="0"/>
        <w:spacing w:after="0" w:line="240" w:lineRule="auto"/>
        <w:rPr>
          <w:rFonts w:cs="Calibri"/>
          <w:lang w:eastAsia="fi-FI"/>
        </w:rPr>
      </w:pPr>
    </w:p>
    <w:p w:rsidR="00325C10" w:rsidRPr="000C190F" w:rsidRDefault="00FB6D79" w:rsidP="00325C10">
      <w:pPr>
        <w:autoSpaceDE w:val="0"/>
        <w:autoSpaceDN w:val="0"/>
        <w:adjustRightInd w:val="0"/>
        <w:spacing w:after="0" w:line="240" w:lineRule="auto"/>
        <w:rPr>
          <w:rFonts w:cs="Calibri"/>
          <w:lang w:eastAsia="fi-FI"/>
        </w:rPr>
      </w:pPr>
      <w:r w:rsidRPr="000C190F">
        <w:rPr>
          <w:rFonts w:cs="Calibri"/>
          <w:lang w:eastAsia="fi-FI"/>
        </w:rPr>
        <w:t>Opinnot aloitetaan teoreettisella tietoperustalla ja käytännön sovelluksilla ja lopetetaan opinnäytetyöhön. Lisäksi opintojen aikana tehdään laajoja ja monialaisia projektitöitä. Osa yleisaineista on integroitu ammattiaineisiin. Yhteistä koko opintojen ajan on käytännönläheisyys ja opitun tiedon soveltaminen.</w:t>
      </w:r>
    </w:p>
    <w:p w:rsidR="00FB6D79" w:rsidRPr="000C190F" w:rsidRDefault="00FB6D79" w:rsidP="00325C10">
      <w:pPr>
        <w:autoSpaceDE w:val="0"/>
        <w:autoSpaceDN w:val="0"/>
        <w:adjustRightInd w:val="0"/>
        <w:spacing w:after="0" w:line="240" w:lineRule="auto"/>
        <w:rPr>
          <w:rFonts w:cs="Calibri"/>
          <w:lang w:eastAsia="fi-FI"/>
        </w:rPr>
      </w:pPr>
    </w:p>
    <w:p w:rsidR="00EE4688" w:rsidRPr="000C190F" w:rsidRDefault="00EE4688" w:rsidP="00AF0D56">
      <w:pPr>
        <w:autoSpaceDE w:val="0"/>
        <w:autoSpaceDN w:val="0"/>
        <w:adjustRightInd w:val="0"/>
        <w:spacing w:after="0" w:line="240" w:lineRule="auto"/>
        <w:rPr>
          <w:rFonts w:cs="Calibri"/>
          <w:lang w:eastAsia="fi-FI"/>
        </w:rPr>
      </w:pPr>
      <w:r w:rsidRPr="000C190F">
        <w:rPr>
          <w:rFonts w:cs="Calibri"/>
          <w:lang w:eastAsia="fi-FI"/>
        </w:rPr>
        <w:t>Koneinsinöörin koulutuksessa perustaitojen ja – tietojen oppimista syvennetään todellisella tuotteella, joka valottaa teollisuudessa toimivan tuotekehitys- ja tuotantoinsinöörin arkitoimintaa. Tämä toteutetaan koulutusohjelmaan ky</w:t>
      </w:r>
      <w:r w:rsidRPr="000C190F">
        <w:rPr>
          <w:rFonts w:cs="Calibri"/>
          <w:lang w:eastAsia="fi-FI"/>
        </w:rPr>
        <w:t>t</w:t>
      </w:r>
      <w:r w:rsidRPr="000C190F">
        <w:rPr>
          <w:rFonts w:cs="Calibri"/>
          <w:lang w:eastAsia="fi-FI"/>
        </w:rPr>
        <w:t xml:space="preserve">keytyvän tuotteen avulla. Tuotteen suunnittelu, muotoilu, tuotanto sekä markkinointi on liitetty </w:t>
      </w:r>
      <w:r w:rsidR="009354B9">
        <w:rPr>
          <w:rFonts w:cs="Calibri"/>
          <w:lang w:eastAsia="fi-FI"/>
        </w:rPr>
        <w:t>tutkinto-ohjelma</w:t>
      </w:r>
      <w:r w:rsidRPr="000C190F">
        <w:rPr>
          <w:rFonts w:cs="Calibri"/>
          <w:lang w:eastAsia="fi-FI"/>
        </w:rPr>
        <w:t xml:space="preserve">n eri opintojaksoihin. </w:t>
      </w:r>
      <w:r w:rsidR="008C34C9">
        <w:rPr>
          <w:rFonts w:cs="Calibri"/>
          <w:lang w:eastAsia="fi-FI"/>
        </w:rPr>
        <w:t>Tuotteen</w:t>
      </w:r>
      <w:r w:rsidRPr="000C190F">
        <w:rPr>
          <w:rFonts w:cs="Calibri"/>
          <w:lang w:eastAsia="fi-FI"/>
        </w:rPr>
        <w:t xml:space="preserve"> suunnittelua ja muotoilua tehdään yhteistyössä teollista muotoilua opiskelevien kanssa. Markkinoinnin ja liiketoiminnan kysymyksiä pohditaan yhdessä liiketaloutta opiskelevien kanssa. Valmistus puolestaan toteutetaan yhteistyössä toisen asteen opiskelijoiden ja teollisuusyritysten kanssa sekä osittain omilla lait</w:t>
      </w:r>
      <w:r w:rsidR="00E1623D">
        <w:rPr>
          <w:rFonts w:cs="Calibri"/>
          <w:lang w:eastAsia="fi-FI"/>
        </w:rPr>
        <w:t xml:space="preserve">teilla. </w:t>
      </w:r>
    </w:p>
    <w:p w:rsidR="00AF0D56" w:rsidRPr="000C190F" w:rsidRDefault="00AF0D56" w:rsidP="00AF0D56">
      <w:pPr>
        <w:autoSpaceDE w:val="0"/>
        <w:autoSpaceDN w:val="0"/>
        <w:adjustRightInd w:val="0"/>
        <w:spacing w:after="0" w:line="240" w:lineRule="auto"/>
        <w:rPr>
          <w:rFonts w:cs="Calibri"/>
          <w:lang w:eastAsia="fi-FI"/>
        </w:rPr>
      </w:pPr>
    </w:p>
    <w:p w:rsidR="00FB6D79" w:rsidRPr="000C190F" w:rsidRDefault="00AF0D56" w:rsidP="00FB6D79">
      <w:pPr>
        <w:autoSpaceDE w:val="0"/>
        <w:autoSpaceDN w:val="0"/>
        <w:adjustRightInd w:val="0"/>
        <w:spacing w:after="0" w:line="240" w:lineRule="auto"/>
        <w:rPr>
          <w:rFonts w:cs="Calibri"/>
          <w:lang w:eastAsia="fi-FI"/>
        </w:rPr>
      </w:pPr>
      <w:r w:rsidRPr="000C190F">
        <w:rPr>
          <w:rFonts w:cs="Calibri"/>
          <w:lang w:eastAsia="fi-FI"/>
        </w:rPr>
        <w:t>Kone- ja tuotanto</w:t>
      </w:r>
      <w:r w:rsidR="00FB6D79" w:rsidRPr="000C190F">
        <w:rPr>
          <w:rFonts w:cs="Calibri"/>
          <w:lang w:eastAsia="fi-FI"/>
        </w:rPr>
        <w:t xml:space="preserve">tekniikan </w:t>
      </w:r>
      <w:r w:rsidR="009354B9">
        <w:rPr>
          <w:rFonts w:cs="Calibri"/>
          <w:lang w:eastAsia="fi-FI"/>
        </w:rPr>
        <w:t>tutkinto-ohjelma</w:t>
      </w:r>
      <w:r w:rsidR="00FB6D79" w:rsidRPr="000C190F">
        <w:rPr>
          <w:rFonts w:cs="Calibri"/>
          <w:lang w:eastAsia="fi-FI"/>
        </w:rPr>
        <w:t>n projektiopetusmallissa (CDIO) pyritään kehittämään opiskelijan kok</w:t>
      </w:r>
      <w:r w:rsidR="00FB6D79" w:rsidRPr="000C190F">
        <w:rPr>
          <w:rFonts w:cs="Calibri"/>
          <w:lang w:eastAsia="fi-FI"/>
        </w:rPr>
        <w:t>o</w:t>
      </w:r>
      <w:r w:rsidR="00FB6D79" w:rsidRPr="000C190F">
        <w:rPr>
          <w:rFonts w:cs="Calibri"/>
          <w:lang w:eastAsia="fi-FI"/>
        </w:rPr>
        <w:t xml:space="preserve">naisvaltaista ajattelua, jossa työvaiheina ovat tehtävänanto ja vaatimusmäärittelyt, suunnittelu, toteutus ja käyttö. Projektiopetus aloitetaan </w:t>
      </w:r>
      <w:r w:rsidRPr="000C190F">
        <w:rPr>
          <w:rFonts w:cs="Calibri"/>
          <w:lang w:eastAsia="fi-FI"/>
        </w:rPr>
        <w:t xml:space="preserve">konealan orientoivalla </w:t>
      </w:r>
      <w:r w:rsidR="00FB6D79" w:rsidRPr="000C190F">
        <w:rPr>
          <w:rFonts w:cs="Calibri"/>
          <w:lang w:eastAsia="fi-FI"/>
        </w:rPr>
        <w:t>projektilla ensimmäisenä opiskeluvuotena ja</w:t>
      </w:r>
      <w:r w:rsidRPr="000C190F">
        <w:rPr>
          <w:rFonts w:cs="Calibri"/>
          <w:lang w:eastAsia="fi-FI"/>
        </w:rPr>
        <w:t xml:space="preserve"> projekteja jatketaan läpi opintojen päätyen laajoihin yritysprojekteihin. Kaikki projektiopinnot on liitetty konealalla opiskeltaviin teoriaopint</w:t>
      </w:r>
      <w:r w:rsidRPr="000C190F">
        <w:rPr>
          <w:rFonts w:cs="Calibri"/>
          <w:lang w:eastAsia="fi-FI"/>
        </w:rPr>
        <w:t>o</w:t>
      </w:r>
      <w:r w:rsidRPr="000C190F">
        <w:rPr>
          <w:rFonts w:cs="Calibri"/>
          <w:lang w:eastAsia="fi-FI"/>
        </w:rPr>
        <w:t xml:space="preserve">kokonaisuuksiin. </w:t>
      </w:r>
      <w:r w:rsidR="008C34C9">
        <w:rPr>
          <w:rFonts w:cs="Calibri"/>
          <w:lang w:eastAsia="fi-FI"/>
        </w:rPr>
        <w:t>P</w:t>
      </w:r>
      <w:r w:rsidR="00FB6D79" w:rsidRPr="000C190F">
        <w:rPr>
          <w:rFonts w:cs="Calibri"/>
          <w:lang w:eastAsia="fi-FI"/>
        </w:rPr>
        <w:t xml:space="preserve">rojektiopetuksen avulla opiskelijalle muodostuu havainnollinen ja kokonaisvaltainen käsitys </w:t>
      </w:r>
      <w:r w:rsidRPr="000C190F">
        <w:rPr>
          <w:rFonts w:cs="Calibri"/>
          <w:lang w:eastAsia="fi-FI"/>
        </w:rPr>
        <w:t>todell</w:t>
      </w:r>
      <w:r w:rsidRPr="000C190F">
        <w:rPr>
          <w:rFonts w:cs="Calibri"/>
          <w:lang w:eastAsia="fi-FI"/>
        </w:rPr>
        <w:t>i</w:t>
      </w:r>
      <w:r w:rsidRPr="000C190F">
        <w:rPr>
          <w:rFonts w:cs="Calibri"/>
          <w:lang w:eastAsia="fi-FI"/>
        </w:rPr>
        <w:t xml:space="preserve">sen tuotteen liiketoiminnan </w:t>
      </w:r>
      <w:r w:rsidR="00FB6D79" w:rsidRPr="000C190F">
        <w:rPr>
          <w:rFonts w:cs="Calibri"/>
          <w:lang w:eastAsia="fi-FI"/>
        </w:rPr>
        <w:t xml:space="preserve">eri vaiheista, </w:t>
      </w:r>
      <w:r w:rsidRPr="000C190F">
        <w:rPr>
          <w:rFonts w:cs="Calibri"/>
          <w:lang w:eastAsia="fi-FI"/>
        </w:rPr>
        <w:t>ideoinnista</w:t>
      </w:r>
      <w:r w:rsidR="00FB6D79" w:rsidRPr="000C190F">
        <w:rPr>
          <w:rFonts w:cs="Calibri"/>
          <w:lang w:eastAsia="fi-FI"/>
        </w:rPr>
        <w:t xml:space="preserve"> ja suunnittelusta aina tuotantoon saakka.</w:t>
      </w:r>
    </w:p>
    <w:p w:rsidR="00FB6D79" w:rsidRPr="000C190F" w:rsidRDefault="00FB6D79" w:rsidP="00FB6D79">
      <w:pPr>
        <w:autoSpaceDE w:val="0"/>
        <w:autoSpaceDN w:val="0"/>
        <w:adjustRightInd w:val="0"/>
        <w:spacing w:after="0" w:line="240" w:lineRule="auto"/>
        <w:rPr>
          <w:rFonts w:cs="Calibri"/>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 xml:space="preserve">Yhteistyö </w:t>
      </w:r>
      <w:r w:rsidR="00732C96" w:rsidRPr="000C190F">
        <w:rPr>
          <w:rFonts w:cs="Calibri"/>
          <w:b/>
          <w:bCs/>
          <w:lang w:eastAsia="fi-FI"/>
        </w:rPr>
        <w:t xml:space="preserve">yritysmaailman kanssa </w:t>
      </w:r>
      <w:r w:rsidRPr="000C190F">
        <w:rPr>
          <w:rFonts w:cs="Calibri"/>
          <w:b/>
          <w:bCs/>
          <w:lang w:eastAsia="fi-FI"/>
        </w:rPr>
        <w:t>opetussuunnitelman toteuttamisessa</w:t>
      </w:r>
    </w:p>
    <w:p w:rsidR="000C190F" w:rsidRPr="000C190F" w:rsidRDefault="000C190F" w:rsidP="00325C10">
      <w:pPr>
        <w:autoSpaceDE w:val="0"/>
        <w:autoSpaceDN w:val="0"/>
        <w:adjustRightInd w:val="0"/>
        <w:spacing w:after="0" w:line="240" w:lineRule="auto"/>
        <w:rPr>
          <w:rFonts w:cs="Calibri"/>
          <w:b/>
          <w:bCs/>
          <w:lang w:eastAsia="fi-FI"/>
        </w:rPr>
      </w:pPr>
    </w:p>
    <w:p w:rsidR="00732C96"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Opetussuunnitelmaa toteutetaan toteutussuunnittelulla. Kullakin teemalla ja opintojaksolla on vastuuopettaja, joka huolehtii toteutuksen kokonaissuunnittelusta ja integroinnista se</w:t>
      </w:r>
      <w:r w:rsidR="004B1F5E" w:rsidRPr="000C190F">
        <w:rPr>
          <w:rFonts w:cs="Calibri"/>
          <w:lang w:eastAsia="fi-FI"/>
        </w:rPr>
        <w:t>kä ns. kokoavasta arvioinnista.</w:t>
      </w:r>
    </w:p>
    <w:p w:rsidR="00325C10" w:rsidRPr="000C190F" w:rsidRDefault="00732C96" w:rsidP="00325C10">
      <w:pPr>
        <w:autoSpaceDE w:val="0"/>
        <w:autoSpaceDN w:val="0"/>
        <w:adjustRightInd w:val="0"/>
        <w:spacing w:after="0" w:line="240" w:lineRule="auto"/>
        <w:rPr>
          <w:rFonts w:cs="Calibri"/>
          <w:lang w:eastAsia="fi-FI"/>
        </w:rPr>
      </w:pPr>
      <w:r w:rsidRPr="000C190F">
        <w:rPr>
          <w:rFonts w:cs="Calibri"/>
          <w:lang w:eastAsia="fi-FI"/>
        </w:rPr>
        <w:t xml:space="preserve">Opetussuunnitelman toteuttamisessa </w:t>
      </w:r>
      <w:r w:rsidR="00325C10" w:rsidRPr="000C190F">
        <w:rPr>
          <w:rFonts w:cs="Calibri"/>
          <w:lang w:eastAsia="fi-FI"/>
        </w:rPr>
        <w:t>tehdään yhteistyötä</w:t>
      </w:r>
      <w:r w:rsidRPr="000C190F">
        <w:rPr>
          <w:rFonts w:cs="Calibri"/>
          <w:lang w:eastAsia="fi-FI"/>
        </w:rPr>
        <w:t xml:space="preserve"> työelämän kanssa</w:t>
      </w:r>
      <w:r w:rsidR="00325C10" w:rsidRPr="000C190F">
        <w:rPr>
          <w:rFonts w:cs="Calibri"/>
          <w:lang w:eastAsia="fi-FI"/>
        </w:rPr>
        <w:t>. Osassa toteutuksista käytetään tu</w:t>
      </w:r>
      <w:r w:rsidR="00325C10" w:rsidRPr="000C190F">
        <w:rPr>
          <w:rFonts w:cs="Calibri"/>
          <w:lang w:eastAsia="fi-FI"/>
        </w:rPr>
        <w:t>n</w:t>
      </w:r>
      <w:r w:rsidR="00325C10" w:rsidRPr="000C190F">
        <w:rPr>
          <w:rFonts w:cs="Calibri"/>
          <w:lang w:eastAsia="fi-FI"/>
        </w:rPr>
        <w:t>tiopettajina</w:t>
      </w:r>
      <w:r w:rsidR="003B023C">
        <w:rPr>
          <w:rFonts w:cs="Calibri"/>
          <w:lang w:eastAsia="fi-FI"/>
        </w:rPr>
        <w:t xml:space="preserve"> </w:t>
      </w:r>
      <w:r w:rsidR="00325C10" w:rsidRPr="000C190F">
        <w:rPr>
          <w:rFonts w:cs="Calibri"/>
          <w:lang w:eastAsia="fi-FI"/>
        </w:rPr>
        <w:t>paikallisia työelämän asiantuntijoita, joka osaltaan mahdollistaa jatkuvan ja kiinteän yhteyden</w:t>
      </w:r>
      <w:r w:rsidRPr="000C190F">
        <w:rPr>
          <w:rFonts w:cs="Calibri"/>
          <w:lang w:eastAsia="fi-FI"/>
        </w:rPr>
        <w:t xml:space="preserve"> käytäntöön. Opetussuunnitelmaan sisältyvä ohjattu työharjoittelu toteutetaan alueen </w:t>
      </w:r>
      <w:r w:rsidR="004B1F5E" w:rsidRPr="000C190F">
        <w:rPr>
          <w:rFonts w:cs="Calibri"/>
          <w:lang w:eastAsia="fi-FI"/>
        </w:rPr>
        <w:t>kone</w:t>
      </w:r>
      <w:r w:rsidRPr="000C190F">
        <w:rPr>
          <w:rFonts w:cs="Calibri"/>
          <w:lang w:eastAsia="fi-FI"/>
        </w:rPr>
        <w:t>teollisuusyrityksissä.</w:t>
      </w:r>
    </w:p>
    <w:p w:rsidR="00732C96" w:rsidRPr="000C190F" w:rsidRDefault="00732C96" w:rsidP="00325C10">
      <w:pPr>
        <w:autoSpaceDE w:val="0"/>
        <w:autoSpaceDN w:val="0"/>
        <w:adjustRightInd w:val="0"/>
        <w:spacing w:after="0" w:line="240" w:lineRule="auto"/>
        <w:rPr>
          <w:rFonts w:cs="Calibri"/>
          <w:lang w:eastAsia="fi-FI"/>
        </w:rPr>
      </w:pPr>
    </w:p>
    <w:p w:rsidR="00255C8A" w:rsidRDefault="00255C8A" w:rsidP="00325C10">
      <w:pPr>
        <w:autoSpaceDE w:val="0"/>
        <w:autoSpaceDN w:val="0"/>
        <w:adjustRightInd w:val="0"/>
        <w:spacing w:after="0" w:line="240" w:lineRule="auto"/>
        <w:rPr>
          <w:rFonts w:cs="Calibri"/>
          <w:b/>
          <w:bCs/>
          <w:lang w:eastAsia="fi-FI"/>
        </w:rPr>
      </w:pPr>
    </w:p>
    <w:p w:rsidR="0017328E" w:rsidRDefault="0017328E" w:rsidP="00325C10">
      <w:pPr>
        <w:autoSpaceDE w:val="0"/>
        <w:autoSpaceDN w:val="0"/>
        <w:adjustRightInd w:val="0"/>
        <w:spacing w:after="0" w:line="240" w:lineRule="auto"/>
        <w:rPr>
          <w:rFonts w:cs="Calibri"/>
          <w:b/>
          <w:bCs/>
          <w:lang w:eastAsia="fi-FI"/>
        </w:rPr>
      </w:pPr>
    </w:p>
    <w:p w:rsidR="003B023C" w:rsidRDefault="003B023C"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lastRenderedPageBreak/>
        <w:t xml:space="preserve">Opetuksen ja </w:t>
      </w:r>
      <w:proofErr w:type="spellStart"/>
      <w:r w:rsidRPr="000C190F">
        <w:rPr>
          <w:rFonts w:cs="Calibri"/>
          <w:b/>
          <w:bCs/>
          <w:lang w:eastAsia="fi-FI"/>
        </w:rPr>
        <w:t>TKI-toiminnan</w:t>
      </w:r>
      <w:proofErr w:type="spellEnd"/>
      <w:r w:rsidRPr="000C190F">
        <w:rPr>
          <w:rFonts w:cs="Calibri"/>
          <w:b/>
          <w:bCs/>
          <w:lang w:eastAsia="fi-FI"/>
        </w:rPr>
        <w:t xml:space="preserve"> integrointi</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4222C" w:rsidP="00325C10">
      <w:pPr>
        <w:autoSpaceDE w:val="0"/>
        <w:autoSpaceDN w:val="0"/>
        <w:adjustRightInd w:val="0"/>
        <w:spacing w:after="0" w:line="240" w:lineRule="auto"/>
        <w:rPr>
          <w:rFonts w:cs="Calibri"/>
          <w:lang w:eastAsia="fi-FI"/>
        </w:rPr>
      </w:pPr>
      <w:r>
        <w:rPr>
          <w:rFonts w:cs="Calibri"/>
          <w:lang w:eastAsia="fi-FI"/>
        </w:rPr>
        <w:t>Konetekniikan alalla</w:t>
      </w:r>
      <w:r w:rsidR="00732C96" w:rsidRPr="000C190F">
        <w:rPr>
          <w:rFonts w:cs="Calibri"/>
          <w:lang w:eastAsia="fi-FI"/>
        </w:rPr>
        <w:t xml:space="preserve"> on vahva </w:t>
      </w:r>
      <w:proofErr w:type="spellStart"/>
      <w:r w:rsidR="00732C96" w:rsidRPr="000C190F">
        <w:rPr>
          <w:rFonts w:cs="Calibri"/>
          <w:lang w:eastAsia="fi-FI"/>
        </w:rPr>
        <w:t>TKI-hanketoiminta</w:t>
      </w:r>
      <w:proofErr w:type="spellEnd"/>
      <w:r w:rsidR="00325C10" w:rsidRPr="000C190F">
        <w:rPr>
          <w:rFonts w:cs="Calibri"/>
          <w:lang w:eastAsia="fi-FI"/>
        </w:rPr>
        <w:t>. Tyypillisesti hankkeissa toteutetaan tutkimus- ja</w:t>
      </w:r>
      <w:r w:rsidR="00732C96" w:rsidRPr="000C190F">
        <w:rPr>
          <w:rFonts w:cs="Calibri"/>
          <w:lang w:eastAsia="fi-FI"/>
        </w:rPr>
        <w:t xml:space="preserve"> </w:t>
      </w:r>
      <w:r w:rsidR="00325C10" w:rsidRPr="000C190F">
        <w:rPr>
          <w:rFonts w:cs="Calibri"/>
          <w:lang w:eastAsia="fi-FI"/>
        </w:rPr>
        <w:t>kehitystyötä paika</w:t>
      </w:r>
      <w:r w:rsidR="00325C10" w:rsidRPr="000C190F">
        <w:rPr>
          <w:rFonts w:cs="Calibri"/>
          <w:lang w:eastAsia="fi-FI"/>
        </w:rPr>
        <w:t>l</w:t>
      </w:r>
      <w:r w:rsidR="00325C10" w:rsidRPr="000C190F">
        <w:rPr>
          <w:rFonts w:cs="Calibri"/>
          <w:lang w:eastAsia="fi-FI"/>
        </w:rPr>
        <w:t>listen yritysten kanssa ja luotu uusi tieto tuodaan päivittäiseen opetukseen.</w:t>
      </w:r>
      <w:r w:rsidR="00732C96" w:rsidRPr="000C190F">
        <w:rPr>
          <w:rFonts w:cs="Calibri"/>
          <w:lang w:eastAsia="fi-FI"/>
        </w:rPr>
        <w:t xml:space="preserve"> </w:t>
      </w:r>
      <w:r w:rsidR="00325C10" w:rsidRPr="000C190F">
        <w:rPr>
          <w:rFonts w:cs="Calibri"/>
          <w:lang w:eastAsia="fi-FI"/>
        </w:rPr>
        <w:t>Opiskelijoiden tekemät opinnäytetyöt muodostavat yhden tutkimuksen ja kehityksen tukijalan. Opinnäytetyöt tehdään</w:t>
      </w:r>
      <w:r w:rsidR="00732C96" w:rsidRPr="000C190F">
        <w:rPr>
          <w:rFonts w:cs="Calibri"/>
          <w:lang w:eastAsia="fi-FI"/>
        </w:rPr>
        <w:t xml:space="preserve"> </w:t>
      </w:r>
      <w:r w:rsidR="00325C10" w:rsidRPr="000C190F">
        <w:rPr>
          <w:rFonts w:cs="Calibri"/>
          <w:lang w:eastAsia="fi-FI"/>
        </w:rPr>
        <w:t xml:space="preserve">valtaosin </w:t>
      </w:r>
      <w:r w:rsidR="004B1F5E" w:rsidRPr="000C190F">
        <w:rPr>
          <w:rFonts w:cs="Calibri"/>
          <w:lang w:eastAsia="fi-FI"/>
        </w:rPr>
        <w:t>kone</w:t>
      </w:r>
      <w:r w:rsidR="00325C10" w:rsidRPr="000C190F">
        <w:rPr>
          <w:rFonts w:cs="Calibri"/>
          <w:lang w:eastAsia="fi-FI"/>
        </w:rPr>
        <w:t>teollisuuteen tai mu</w:t>
      </w:r>
      <w:r w:rsidR="00325C10" w:rsidRPr="000C190F">
        <w:rPr>
          <w:rFonts w:cs="Calibri"/>
          <w:lang w:eastAsia="fi-FI"/>
        </w:rPr>
        <w:t>i</w:t>
      </w:r>
      <w:r w:rsidR="00325C10" w:rsidRPr="000C190F">
        <w:rPr>
          <w:rFonts w:cs="Calibri"/>
          <w:lang w:eastAsia="fi-FI"/>
        </w:rPr>
        <w:t xml:space="preserve">den </w:t>
      </w:r>
      <w:r w:rsidR="004B1F5E" w:rsidRPr="000C190F">
        <w:rPr>
          <w:rFonts w:cs="Calibri"/>
          <w:lang w:eastAsia="fi-FI"/>
        </w:rPr>
        <w:t>kone</w:t>
      </w:r>
      <w:r w:rsidR="00325C10" w:rsidRPr="000C190F">
        <w:rPr>
          <w:rFonts w:cs="Calibri"/>
          <w:lang w:eastAsia="fi-FI"/>
        </w:rPr>
        <w:t xml:space="preserve">alan organisaatioiden tarpeisiin. </w:t>
      </w:r>
      <w:r w:rsidR="004B1F5E" w:rsidRPr="000C190F">
        <w:rPr>
          <w:rFonts w:cs="Calibri"/>
          <w:lang w:eastAsia="fi-FI"/>
        </w:rPr>
        <w:t>Kone</w:t>
      </w:r>
      <w:r w:rsidR="00325C10" w:rsidRPr="000C190F">
        <w:rPr>
          <w:rFonts w:cs="Calibri"/>
          <w:lang w:eastAsia="fi-FI"/>
        </w:rPr>
        <w:t>tekniikan</w:t>
      </w:r>
      <w:r w:rsidR="00732C96" w:rsidRPr="000C190F">
        <w:rPr>
          <w:rFonts w:cs="Calibri"/>
          <w:lang w:eastAsia="fi-FI"/>
        </w:rPr>
        <w:t xml:space="preserve"> </w:t>
      </w:r>
      <w:r w:rsidR="00325C10" w:rsidRPr="000C190F">
        <w:rPr>
          <w:rFonts w:cs="Calibri"/>
          <w:lang w:eastAsia="fi-FI"/>
        </w:rPr>
        <w:t>laboratoriossa tehdään myös opetusta palvelevaa tutkimus- ja kehitystoimintaa mutta myös projektityyppistä kehitystyötä</w:t>
      </w:r>
      <w:r w:rsidR="00732C96" w:rsidRPr="000C190F">
        <w:rPr>
          <w:rFonts w:cs="Calibri"/>
          <w:lang w:eastAsia="fi-FI"/>
        </w:rPr>
        <w:t xml:space="preserve"> </w:t>
      </w:r>
      <w:r w:rsidR="00325C10" w:rsidRPr="000C190F">
        <w:rPr>
          <w:rFonts w:cs="Calibri"/>
          <w:lang w:eastAsia="fi-FI"/>
        </w:rPr>
        <w:t>teollisuuden tarpeisiin.</w:t>
      </w:r>
    </w:p>
    <w:p w:rsidR="00732C96" w:rsidRPr="000C190F" w:rsidRDefault="00732C96" w:rsidP="00325C10">
      <w:pPr>
        <w:autoSpaceDE w:val="0"/>
        <w:autoSpaceDN w:val="0"/>
        <w:adjustRightInd w:val="0"/>
        <w:spacing w:after="0" w:line="240" w:lineRule="auto"/>
        <w:rPr>
          <w:rFonts w:cs="Calibri"/>
          <w:b/>
          <w:bCs/>
          <w:lang w:eastAsia="fi-FI"/>
        </w:rPr>
      </w:pPr>
    </w:p>
    <w:p w:rsidR="00CD3672" w:rsidRPr="000C190F" w:rsidRDefault="00CD3672"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Yrittäjyyspolku</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25C10" w:rsidP="00732C96">
      <w:pPr>
        <w:autoSpaceDE w:val="0"/>
        <w:autoSpaceDN w:val="0"/>
        <w:adjustRightInd w:val="0"/>
        <w:spacing w:after="0" w:line="240" w:lineRule="auto"/>
        <w:rPr>
          <w:rFonts w:cs="Calibri"/>
          <w:lang w:eastAsia="fi-FI"/>
        </w:rPr>
      </w:pPr>
      <w:r w:rsidRPr="000C190F">
        <w:rPr>
          <w:rFonts w:cs="Calibri"/>
          <w:lang w:eastAsia="fi-FI"/>
        </w:rPr>
        <w:t xml:space="preserve">Yrittäjyys </w:t>
      </w:r>
      <w:r w:rsidR="00732C96" w:rsidRPr="000C190F">
        <w:rPr>
          <w:rFonts w:cs="Calibri"/>
          <w:lang w:eastAsia="fi-FI"/>
        </w:rPr>
        <w:t>Savonia</w:t>
      </w:r>
      <w:r w:rsidRPr="000C190F">
        <w:rPr>
          <w:rFonts w:cs="Calibri"/>
          <w:lang w:eastAsia="fi-FI"/>
        </w:rPr>
        <w:t xml:space="preserve"> ammattikorkeakoulussa tähtää yrittäjyyden ammatilliseen osaamiseen. Osaamisen tavoitteena</w:t>
      </w:r>
      <w:r w:rsidR="00732C96" w:rsidRPr="000C190F">
        <w:rPr>
          <w:rFonts w:cs="Calibri"/>
          <w:lang w:eastAsia="fi-FI"/>
        </w:rPr>
        <w:t xml:space="preserve"> </w:t>
      </w:r>
      <w:r w:rsidRPr="000C190F">
        <w:rPr>
          <w:rFonts w:cs="Calibri"/>
          <w:lang w:eastAsia="fi-FI"/>
        </w:rPr>
        <w:t>on kyky toimia yrittäjänä mutta toisaalta yrittäjämäisen toiminnan, yrittäjyystietojen ja yrityselämän tuntemuksen</w:t>
      </w:r>
      <w:r w:rsidR="00732C96" w:rsidRPr="000C190F">
        <w:rPr>
          <w:rFonts w:cs="Calibri"/>
          <w:lang w:eastAsia="fi-FI"/>
        </w:rPr>
        <w:t xml:space="preserve"> </w:t>
      </w:r>
      <w:r w:rsidRPr="000C190F">
        <w:rPr>
          <w:rFonts w:cs="Calibri"/>
          <w:lang w:eastAsia="fi-FI"/>
        </w:rPr>
        <w:t>lisä</w:t>
      </w:r>
      <w:r w:rsidRPr="000C190F">
        <w:rPr>
          <w:rFonts w:cs="Calibri"/>
          <w:lang w:eastAsia="fi-FI"/>
        </w:rPr>
        <w:t>ä</w:t>
      </w:r>
      <w:r w:rsidRPr="000C190F">
        <w:rPr>
          <w:rFonts w:cs="Calibri"/>
          <w:lang w:eastAsia="fi-FI"/>
        </w:rPr>
        <w:t>minen riippumatta siitä muodosta, jossa opiskelija nyt tai tulevaisuudessa tulee työtään tekemään. Yrittäjyyspolkuun</w:t>
      </w:r>
      <w:r w:rsidR="00732C96" w:rsidRPr="000C190F">
        <w:rPr>
          <w:rFonts w:cs="Calibri"/>
          <w:lang w:eastAsia="fi-FI"/>
        </w:rPr>
        <w:t xml:space="preserve"> </w:t>
      </w:r>
      <w:r w:rsidRPr="000C190F">
        <w:rPr>
          <w:rFonts w:cs="Calibri"/>
          <w:lang w:eastAsia="fi-FI"/>
        </w:rPr>
        <w:t>liittyy oleellisesti innovatiivisuuden lisääminen, keinojen kehittäminen psykologisen, sosiaalisen ja taloudellisen</w:t>
      </w:r>
      <w:r w:rsidR="00732C96" w:rsidRPr="000C190F">
        <w:rPr>
          <w:rFonts w:cs="Calibri"/>
          <w:lang w:eastAsia="fi-FI"/>
        </w:rPr>
        <w:t xml:space="preserve"> </w:t>
      </w:r>
      <w:r w:rsidRPr="000C190F">
        <w:rPr>
          <w:rFonts w:cs="Calibri"/>
          <w:lang w:eastAsia="fi-FI"/>
        </w:rPr>
        <w:t>riskin arvioimiseen ja hallintaan sekä toiminnan ja uusien ideoiden aikaansaaminen.</w:t>
      </w:r>
      <w:r w:rsidR="00732C96" w:rsidRPr="000C190F">
        <w:rPr>
          <w:rFonts w:cs="Calibri"/>
          <w:lang w:eastAsia="fi-FI"/>
        </w:rPr>
        <w:t xml:space="preserve"> </w:t>
      </w:r>
      <w:r w:rsidRPr="000C190F">
        <w:rPr>
          <w:rFonts w:cs="Calibri"/>
          <w:lang w:eastAsia="fi-FI"/>
        </w:rPr>
        <w:t>Yrittäjyyttä edistetään avoimessa to</w:t>
      </w:r>
      <w:r w:rsidRPr="000C190F">
        <w:rPr>
          <w:rFonts w:cs="Calibri"/>
          <w:lang w:eastAsia="fi-FI"/>
        </w:rPr>
        <w:t>i</w:t>
      </w:r>
      <w:r w:rsidRPr="000C190F">
        <w:rPr>
          <w:rFonts w:cs="Calibri"/>
          <w:lang w:eastAsia="fi-FI"/>
        </w:rPr>
        <w:t xml:space="preserve">mintaympäristössä osana alueellista, kansallista ja kansainvälistä verkostoa. </w:t>
      </w:r>
      <w:r w:rsidR="00BA5CDC" w:rsidRPr="000C190F">
        <w:rPr>
          <w:rFonts w:cs="Calibri"/>
          <w:lang w:eastAsia="fi-FI"/>
        </w:rPr>
        <w:t>Kone- ja tuotanto</w:t>
      </w:r>
      <w:r w:rsidRPr="000C190F">
        <w:rPr>
          <w:rFonts w:cs="Calibri"/>
          <w:lang w:eastAsia="fi-FI"/>
        </w:rPr>
        <w:t>tekniikan</w:t>
      </w:r>
      <w:r w:rsidR="00732C96" w:rsidRPr="000C190F">
        <w:rPr>
          <w:rFonts w:cs="Calibri"/>
          <w:lang w:eastAsia="fi-FI"/>
        </w:rPr>
        <w:t xml:space="preserve"> </w:t>
      </w:r>
      <w:r w:rsidR="009354B9">
        <w:rPr>
          <w:rFonts w:cs="Calibri"/>
          <w:lang w:eastAsia="fi-FI"/>
        </w:rPr>
        <w:t>tutkinto-ohjelma</w:t>
      </w:r>
      <w:r w:rsidRPr="000C190F">
        <w:rPr>
          <w:rFonts w:cs="Calibri"/>
          <w:lang w:eastAsia="fi-FI"/>
        </w:rPr>
        <w:t xml:space="preserve"> auttaa ja neuvoo työelämäyhteyksiensä ja -verkostojensa avulla yrittäjän uralle</w:t>
      </w:r>
      <w:r w:rsidR="00732C96" w:rsidRPr="000C190F">
        <w:rPr>
          <w:rFonts w:cs="Calibri"/>
          <w:lang w:eastAsia="fi-FI"/>
        </w:rPr>
        <w:t xml:space="preserve"> </w:t>
      </w:r>
      <w:r w:rsidRPr="000C190F">
        <w:rPr>
          <w:rFonts w:cs="Calibri"/>
          <w:lang w:eastAsia="fi-FI"/>
        </w:rPr>
        <w:t>aikovien opiskelijoiden li</w:t>
      </w:r>
      <w:r w:rsidRPr="000C190F">
        <w:rPr>
          <w:rFonts w:cs="Calibri"/>
          <w:lang w:eastAsia="fi-FI"/>
        </w:rPr>
        <w:t>i</w:t>
      </w:r>
      <w:r w:rsidRPr="000C190F">
        <w:rPr>
          <w:rFonts w:cs="Calibri"/>
          <w:lang w:eastAsia="fi-FI"/>
        </w:rPr>
        <w:t>keideoiden jalostamista liiketoimintamalliksi ja yritystoiminnaksi. Yrittäjyyden edistäjänä</w:t>
      </w:r>
      <w:r w:rsidR="00732C96" w:rsidRPr="000C190F">
        <w:rPr>
          <w:rFonts w:cs="Calibri"/>
          <w:lang w:eastAsia="fi-FI"/>
        </w:rPr>
        <w:t xml:space="preserve"> </w:t>
      </w:r>
      <w:r w:rsidRPr="000C190F">
        <w:rPr>
          <w:rFonts w:cs="Calibri"/>
          <w:lang w:eastAsia="fi-FI"/>
        </w:rPr>
        <w:t>opettajan rooli on avusta</w:t>
      </w:r>
      <w:r w:rsidR="00732C96" w:rsidRPr="000C190F">
        <w:rPr>
          <w:rFonts w:cs="Calibri"/>
          <w:lang w:eastAsia="fi-FI"/>
        </w:rPr>
        <w:t>va ja oppimisprosessia ohjaava.</w:t>
      </w:r>
    </w:p>
    <w:p w:rsidR="00B240EA" w:rsidRDefault="00B240EA">
      <w:pPr>
        <w:spacing w:after="0" w:line="240" w:lineRule="auto"/>
        <w:rPr>
          <w:rFonts w:cs="Calibri"/>
          <w:b/>
          <w:bCs/>
          <w:lang w:eastAsia="fi-FI"/>
        </w:rPr>
      </w:pPr>
      <w:r>
        <w:rPr>
          <w:rFonts w:cs="Calibri"/>
          <w:sz w:val="20"/>
          <w:szCs w:val="20"/>
          <w:lang w:eastAsia="fi-FI"/>
        </w:rPr>
        <w:br w:type="page"/>
      </w:r>
      <w:r w:rsidR="00E1623D" w:rsidRPr="00E1623D">
        <w:rPr>
          <w:rFonts w:cs="Calibri"/>
          <w:b/>
          <w:bCs/>
          <w:lang w:eastAsia="fi-FI"/>
        </w:rPr>
        <w:lastRenderedPageBreak/>
        <w:t>OPINTOJAKSOJEN RYTMITYS</w:t>
      </w:r>
    </w:p>
    <w:p w:rsidR="00582CEC" w:rsidRDefault="00582CEC">
      <w:pPr>
        <w:spacing w:after="0" w:line="240" w:lineRule="auto"/>
        <w:rPr>
          <w:rFonts w:cs="Calibri"/>
          <w:b/>
          <w:bCs/>
          <w:lang w:eastAsia="fi-FI"/>
        </w:rPr>
      </w:pPr>
    </w:p>
    <w:p w:rsidR="00582CEC" w:rsidRDefault="00582CEC">
      <w:pPr>
        <w:spacing w:after="0" w:line="240" w:lineRule="auto"/>
        <w:rPr>
          <w:rFonts w:cs="Calibri"/>
          <w:b/>
          <w:bCs/>
          <w:lang w:eastAsia="fi-FI"/>
        </w:rPr>
      </w:pPr>
      <w:r w:rsidRPr="00582CEC">
        <w:rPr>
          <w:noProof/>
          <w:lang w:eastAsia="fi-FI"/>
        </w:rPr>
        <w:drawing>
          <wp:inline distT="0" distB="0" distL="0" distR="0" wp14:anchorId="16395E71" wp14:editId="31E8C994">
            <wp:extent cx="6751320" cy="7895253"/>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1320" cy="7895253"/>
                    </a:xfrm>
                    <a:prstGeom prst="rect">
                      <a:avLst/>
                    </a:prstGeom>
                    <a:noFill/>
                    <a:ln>
                      <a:noFill/>
                    </a:ln>
                  </pic:spPr>
                </pic:pic>
              </a:graphicData>
            </a:graphic>
          </wp:inline>
        </w:drawing>
      </w:r>
    </w:p>
    <w:p w:rsidR="00564771" w:rsidRDefault="00564771">
      <w:pPr>
        <w:spacing w:after="0" w:line="240" w:lineRule="auto"/>
        <w:rPr>
          <w:rFonts w:cs="Calibri"/>
          <w:b/>
          <w:bCs/>
          <w:lang w:eastAsia="fi-FI"/>
        </w:rPr>
      </w:pPr>
    </w:p>
    <w:p w:rsidR="00564771" w:rsidRPr="00E1623D" w:rsidRDefault="00564771">
      <w:pPr>
        <w:spacing w:after="0" w:line="240" w:lineRule="auto"/>
        <w:rPr>
          <w:rFonts w:cs="Calibri"/>
          <w:b/>
          <w:bCs/>
          <w:lang w:eastAsia="fi-FI"/>
        </w:rPr>
      </w:pPr>
    </w:p>
    <w:sectPr w:rsidR="00564771" w:rsidRPr="00E1623D" w:rsidSect="00564771">
      <w:footerReference w:type="default" r:id="rId14"/>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68" w:rsidRDefault="002F3A68" w:rsidP="00E0604F">
      <w:pPr>
        <w:spacing w:after="0" w:line="240" w:lineRule="auto"/>
      </w:pPr>
      <w:r>
        <w:separator/>
      </w:r>
    </w:p>
  </w:endnote>
  <w:endnote w:type="continuationSeparator" w:id="0">
    <w:p w:rsidR="002F3A68" w:rsidRDefault="002F3A68"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68" w:rsidRDefault="002F3A68">
    <w:pPr>
      <w:pStyle w:val="Alatunniste"/>
      <w:jc w:val="center"/>
    </w:pPr>
    <w:r>
      <w:fldChar w:fldCharType="begin"/>
    </w:r>
    <w:r>
      <w:instrText xml:space="preserve"> PAGE   \* MERGEFORMAT </w:instrText>
    </w:r>
    <w:r>
      <w:fldChar w:fldCharType="separate"/>
    </w:r>
    <w:r w:rsidR="000E2C4F">
      <w:rPr>
        <w:noProof/>
      </w:rPr>
      <w:t>1</w:t>
    </w:r>
    <w:r>
      <w:rPr>
        <w:noProof/>
      </w:rPr>
      <w:fldChar w:fldCharType="end"/>
    </w:r>
  </w:p>
  <w:p w:rsidR="002F3A68" w:rsidRDefault="002F3A6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68" w:rsidRDefault="002F3A68" w:rsidP="00E0604F">
      <w:pPr>
        <w:spacing w:after="0" w:line="240" w:lineRule="auto"/>
      </w:pPr>
      <w:r>
        <w:separator/>
      </w:r>
    </w:p>
  </w:footnote>
  <w:footnote w:type="continuationSeparator" w:id="0">
    <w:p w:rsidR="002F3A68" w:rsidRDefault="002F3A68" w:rsidP="00E06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0990235"/>
    <w:multiLevelType w:val="hybridMultilevel"/>
    <w:tmpl w:val="EA3C7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D6E2E3F"/>
    <w:multiLevelType w:val="hybridMultilevel"/>
    <w:tmpl w:val="F566129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C6A1D58"/>
    <w:multiLevelType w:val="hybridMultilevel"/>
    <w:tmpl w:val="D2E2B92E"/>
    <w:lvl w:ilvl="0" w:tplc="55A617D2">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0">
    <w:nsid w:val="2D695914"/>
    <w:multiLevelType w:val="hybridMultilevel"/>
    <w:tmpl w:val="10B2FBB4"/>
    <w:lvl w:ilvl="0" w:tplc="55A617D2">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1">
    <w:nsid w:val="3C8A4145"/>
    <w:multiLevelType w:val="hybridMultilevel"/>
    <w:tmpl w:val="4F14096E"/>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C9147C4"/>
    <w:multiLevelType w:val="hybridMultilevel"/>
    <w:tmpl w:val="F556815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F5B4867"/>
    <w:multiLevelType w:val="hybridMultilevel"/>
    <w:tmpl w:val="B0729B96"/>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0787CA8"/>
    <w:multiLevelType w:val="hybridMultilevel"/>
    <w:tmpl w:val="981287FC"/>
    <w:lvl w:ilvl="0" w:tplc="55A617D2">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4315941"/>
    <w:multiLevelType w:val="hybridMultilevel"/>
    <w:tmpl w:val="D91C94C8"/>
    <w:lvl w:ilvl="0" w:tplc="55A617D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69E598D"/>
    <w:multiLevelType w:val="hybridMultilevel"/>
    <w:tmpl w:val="8D40732C"/>
    <w:lvl w:ilvl="0" w:tplc="040B000F">
      <w:start w:val="1"/>
      <w:numFmt w:val="bullet"/>
      <w:lvlText w:val=""/>
      <w:lvlJc w:val="left"/>
      <w:pPr>
        <w:ind w:left="720" w:hanging="360"/>
      </w:pPr>
      <w:rPr>
        <w:rFonts w:ascii="Wingdings" w:hAnsi="Wingdings"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7">
    <w:nsid w:val="4C325985"/>
    <w:multiLevelType w:val="hybridMultilevel"/>
    <w:tmpl w:val="6EB6CCAC"/>
    <w:lvl w:ilvl="0" w:tplc="D512C948">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55212599"/>
    <w:multiLevelType w:val="hybridMultilevel"/>
    <w:tmpl w:val="38B271F8"/>
    <w:lvl w:ilvl="0" w:tplc="38687CC8">
      <w:start w:val="6"/>
      <w:numFmt w:val="bullet"/>
      <w:lvlText w:val="-"/>
      <w:lvlJc w:val="left"/>
      <w:pPr>
        <w:ind w:left="1080" w:hanging="360"/>
      </w:pPr>
      <w:rPr>
        <w:rFonts w:ascii="Times New Roman" w:eastAsia="Times New Roman" w:hAnsi="Times New Roman" w:cs="Times New Roman" w:hint="default"/>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nsid w:val="584E6FC2"/>
    <w:multiLevelType w:val="hybridMultilevel"/>
    <w:tmpl w:val="81A407AE"/>
    <w:lvl w:ilvl="0" w:tplc="040B0001">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A6C2B77"/>
    <w:multiLevelType w:val="hybridMultilevel"/>
    <w:tmpl w:val="73E69778"/>
    <w:lvl w:ilvl="0" w:tplc="040B0005">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21">
    <w:nsid w:val="5ED83C0D"/>
    <w:multiLevelType w:val="hybridMultilevel"/>
    <w:tmpl w:val="981287FC"/>
    <w:lvl w:ilvl="0" w:tplc="040B0005">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68BF2FDE"/>
    <w:multiLevelType w:val="hybridMultilevel"/>
    <w:tmpl w:val="4E081036"/>
    <w:lvl w:ilvl="0" w:tplc="040B0001">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3">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167E2ED2"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83D0A1A"/>
    <w:multiLevelType w:val="hybridMultilevel"/>
    <w:tmpl w:val="A1384D68"/>
    <w:lvl w:ilvl="0" w:tplc="040B0005">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786B6A89"/>
    <w:multiLevelType w:val="hybridMultilevel"/>
    <w:tmpl w:val="B052CFDE"/>
    <w:lvl w:ilvl="0" w:tplc="040B0005">
      <w:start w:val="1"/>
      <w:numFmt w:val="bullet"/>
      <w:lvlText w:val=""/>
      <w:lvlJc w:val="left"/>
      <w:pPr>
        <w:tabs>
          <w:tab w:val="num" w:pos="720"/>
        </w:tabs>
        <w:ind w:left="720" w:hanging="360"/>
      </w:pPr>
      <w:rPr>
        <w:rFonts w:ascii="Symbol" w:hAnsi="Symbol" w:hint="default"/>
        <w:color w:val="auto"/>
        <w:sz w:val="24"/>
        <w:szCs w:val="24"/>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nsid w:val="791276BA"/>
    <w:multiLevelType w:val="hybridMultilevel"/>
    <w:tmpl w:val="024EC16E"/>
    <w:lvl w:ilvl="0" w:tplc="040B000F">
      <w:start w:val="6"/>
      <w:numFmt w:val="bullet"/>
      <w:lvlText w:val="-"/>
      <w:lvlJc w:val="left"/>
      <w:pPr>
        <w:ind w:left="969" w:hanging="360"/>
      </w:pPr>
      <w:rPr>
        <w:rFonts w:ascii="Times New Roman" w:eastAsia="Times New Roman" w:hAnsi="Times New Roman" w:cs="Times New Roman" w:hint="default"/>
        <w:color w:val="auto"/>
      </w:rPr>
    </w:lvl>
    <w:lvl w:ilvl="1" w:tplc="040B0019" w:tentative="1">
      <w:start w:val="1"/>
      <w:numFmt w:val="bullet"/>
      <w:lvlText w:val="o"/>
      <w:lvlJc w:val="left"/>
      <w:pPr>
        <w:ind w:left="1689" w:hanging="360"/>
      </w:pPr>
      <w:rPr>
        <w:rFonts w:ascii="Courier New" w:hAnsi="Courier New" w:cs="Courier New" w:hint="default"/>
      </w:rPr>
    </w:lvl>
    <w:lvl w:ilvl="2" w:tplc="040B001B" w:tentative="1">
      <w:start w:val="1"/>
      <w:numFmt w:val="bullet"/>
      <w:lvlText w:val=""/>
      <w:lvlJc w:val="left"/>
      <w:pPr>
        <w:ind w:left="2409" w:hanging="360"/>
      </w:pPr>
      <w:rPr>
        <w:rFonts w:ascii="Wingdings" w:hAnsi="Wingdings" w:hint="default"/>
      </w:rPr>
    </w:lvl>
    <w:lvl w:ilvl="3" w:tplc="040B000F" w:tentative="1">
      <w:start w:val="1"/>
      <w:numFmt w:val="bullet"/>
      <w:lvlText w:val=""/>
      <w:lvlJc w:val="left"/>
      <w:pPr>
        <w:ind w:left="3129" w:hanging="360"/>
      </w:pPr>
      <w:rPr>
        <w:rFonts w:ascii="Symbol" w:hAnsi="Symbol" w:hint="default"/>
      </w:rPr>
    </w:lvl>
    <w:lvl w:ilvl="4" w:tplc="040B0019" w:tentative="1">
      <w:start w:val="1"/>
      <w:numFmt w:val="bullet"/>
      <w:lvlText w:val="o"/>
      <w:lvlJc w:val="left"/>
      <w:pPr>
        <w:ind w:left="3849" w:hanging="360"/>
      </w:pPr>
      <w:rPr>
        <w:rFonts w:ascii="Courier New" w:hAnsi="Courier New" w:cs="Courier New" w:hint="default"/>
      </w:rPr>
    </w:lvl>
    <w:lvl w:ilvl="5" w:tplc="040B001B" w:tentative="1">
      <w:start w:val="1"/>
      <w:numFmt w:val="bullet"/>
      <w:lvlText w:val=""/>
      <w:lvlJc w:val="left"/>
      <w:pPr>
        <w:ind w:left="4569" w:hanging="360"/>
      </w:pPr>
      <w:rPr>
        <w:rFonts w:ascii="Wingdings" w:hAnsi="Wingdings" w:hint="default"/>
      </w:rPr>
    </w:lvl>
    <w:lvl w:ilvl="6" w:tplc="040B000F" w:tentative="1">
      <w:start w:val="1"/>
      <w:numFmt w:val="bullet"/>
      <w:lvlText w:val=""/>
      <w:lvlJc w:val="left"/>
      <w:pPr>
        <w:ind w:left="5289" w:hanging="360"/>
      </w:pPr>
      <w:rPr>
        <w:rFonts w:ascii="Symbol" w:hAnsi="Symbol" w:hint="default"/>
      </w:rPr>
    </w:lvl>
    <w:lvl w:ilvl="7" w:tplc="040B0019" w:tentative="1">
      <w:start w:val="1"/>
      <w:numFmt w:val="bullet"/>
      <w:lvlText w:val="o"/>
      <w:lvlJc w:val="left"/>
      <w:pPr>
        <w:ind w:left="6009" w:hanging="360"/>
      </w:pPr>
      <w:rPr>
        <w:rFonts w:ascii="Courier New" w:hAnsi="Courier New" w:cs="Courier New" w:hint="default"/>
      </w:rPr>
    </w:lvl>
    <w:lvl w:ilvl="8" w:tplc="040B001B" w:tentative="1">
      <w:start w:val="1"/>
      <w:numFmt w:val="bullet"/>
      <w:lvlText w:val=""/>
      <w:lvlJc w:val="left"/>
      <w:pPr>
        <w:ind w:left="6729" w:hanging="360"/>
      </w:pPr>
      <w:rPr>
        <w:rFonts w:ascii="Wingdings" w:hAnsi="Wingdings" w:hint="default"/>
      </w:rPr>
    </w:lvl>
  </w:abstractNum>
  <w:abstractNum w:abstractNumId="27">
    <w:nsid w:val="7A282085"/>
    <w:multiLevelType w:val="hybridMultilevel"/>
    <w:tmpl w:val="A500963C"/>
    <w:lvl w:ilvl="0" w:tplc="7430F5F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167E2ED2"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7AF02918"/>
    <w:multiLevelType w:val="hybridMultilevel"/>
    <w:tmpl w:val="9522BCA0"/>
    <w:lvl w:ilvl="0" w:tplc="0CEAF026">
      <w:start w:val="1"/>
      <w:numFmt w:val="bullet"/>
      <w:lvlText w:val=""/>
      <w:lvlJc w:val="left"/>
      <w:pPr>
        <w:ind w:left="36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nsid w:val="7BC04EC1"/>
    <w:multiLevelType w:val="hybridMultilevel"/>
    <w:tmpl w:val="D2E2B92E"/>
    <w:lvl w:ilvl="0" w:tplc="7430F5FC">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30">
    <w:nsid w:val="7C563BF2"/>
    <w:multiLevelType w:val="hybridMultilevel"/>
    <w:tmpl w:val="D556CC6C"/>
    <w:lvl w:ilvl="0" w:tplc="7430F5F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E972EE1"/>
    <w:multiLevelType w:val="hybridMultilevel"/>
    <w:tmpl w:val="0820218C"/>
    <w:lvl w:ilvl="0" w:tplc="238AEBC2">
      <w:start w:val="1"/>
      <w:numFmt w:val="decimal"/>
      <w:lvlText w:val="%1)"/>
      <w:lvlJc w:val="left"/>
      <w:pPr>
        <w:ind w:left="720" w:hanging="360"/>
      </w:pPr>
      <w:rPr>
        <w:rFonts w:ascii="Calibri" w:eastAsia="Calibri" w:hAnsi="Calibri" w:cs="Times New Roman"/>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num w:numId="1">
    <w:abstractNumId w:val="20"/>
  </w:num>
  <w:num w:numId="2">
    <w:abstractNumId w:val="0"/>
  </w:num>
  <w:num w:numId="3">
    <w:abstractNumId w:val="19"/>
  </w:num>
  <w:num w:numId="4">
    <w:abstractNumId w:val="2"/>
  </w:num>
  <w:num w:numId="5">
    <w:abstractNumId w:val="16"/>
  </w:num>
  <w:num w:numId="6">
    <w:abstractNumId w:val="11"/>
  </w:num>
  <w:num w:numId="7">
    <w:abstractNumId w:val="5"/>
  </w:num>
  <w:num w:numId="8">
    <w:abstractNumId w:val="13"/>
  </w:num>
  <w:num w:numId="9">
    <w:abstractNumId w:val="6"/>
  </w:num>
  <w:num w:numId="10">
    <w:abstractNumId w:val="8"/>
  </w:num>
  <w:num w:numId="11">
    <w:abstractNumId w:val="30"/>
  </w:num>
  <w:num w:numId="12">
    <w:abstractNumId w:val="4"/>
  </w:num>
  <w:num w:numId="13">
    <w:abstractNumId w:val="10"/>
  </w:num>
  <w:num w:numId="14">
    <w:abstractNumId w:val="14"/>
  </w:num>
  <w:num w:numId="15">
    <w:abstractNumId w:val="21"/>
  </w:num>
  <w:num w:numId="16">
    <w:abstractNumId w:val="24"/>
  </w:num>
  <w:num w:numId="17">
    <w:abstractNumId w:val="22"/>
  </w:num>
  <w:num w:numId="18">
    <w:abstractNumId w:val="1"/>
  </w:num>
  <w:num w:numId="19">
    <w:abstractNumId w:val="26"/>
  </w:num>
  <w:num w:numId="20">
    <w:abstractNumId w:val="23"/>
  </w:num>
  <w:num w:numId="21">
    <w:abstractNumId w:val="29"/>
  </w:num>
  <w:num w:numId="22">
    <w:abstractNumId w:val="9"/>
  </w:num>
  <w:num w:numId="23">
    <w:abstractNumId w:val="27"/>
  </w:num>
  <w:num w:numId="24">
    <w:abstractNumId w:val="31"/>
  </w:num>
  <w:num w:numId="25">
    <w:abstractNumId w:val="3"/>
  </w:num>
  <w:num w:numId="26">
    <w:abstractNumId w:val="25"/>
  </w:num>
  <w:num w:numId="27">
    <w:abstractNumId w:val="15"/>
  </w:num>
  <w:num w:numId="28">
    <w:abstractNumId w:val="18"/>
  </w:num>
  <w:num w:numId="29">
    <w:abstractNumId w:val="28"/>
  </w:num>
  <w:num w:numId="30">
    <w:abstractNumId w:val="12"/>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56"/>
    <w:rsid w:val="00034BD5"/>
    <w:rsid w:val="00036102"/>
    <w:rsid w:val="00036692"/>
    <w:rsid w:val="000624C7"/>
    <w:rsid w:val="00064CD6"/>
    <w:rsid w:val="0009097C"/>
    <w:rsid w:val="000927A7"/>
    <w:rsid w:val="000A02ED"/>
    <w:rsid w:val="000A6EBE"/>
    <w:rsid w:val="000B537C"/>
    <w:rsid w:val="000B7181"/>
    <w:rsid w:val="000C190F"/>
    <w:rsid w:val="000C3188"/>
    <w:rsid w:val="000E2C4F"/>
    <w:rsid w:val="0014771A"/>
    <w:rsid w:val="00153904"/>
    <w:rsid w:val="0016077A"/>
    <w:rsid w:val="00165C9D"/>
    <w:rsid w:val="0017328E"/>
    <w:rsid w:val="00180DED"/>
    <w:rsid w:val="00180FD2"/>
    <w:rsid w:val="00183CED"/>
    <w:rsid w:val="001851EC"/>
    <w:rsid w:val="001913C4"/>
    <w:rsid w:val="001939B0"/>
    <w:rsid w:val="001D2478"/>
    <w:rsid w:val="00205648"/>
    <w:rsid w:val="002153F2"/>
    <w:rsid w:val="00215F43"/>
    <w:rsid w:val="002209B6"/>
    <w:rsid w:val="002274CA"/>
    <w:rsid w:val="002348BB"/>
    <w:rsid w:val="00254B92"/>
    <w:rsid w:val="00255C8A"/>
    <w:rsid w:val="00256CD7"/>
    <w:rsid w:val="00261142"/>
    <w:rsid w:val="00265CB6"/>
    <w:rsid w:val="00295569"/>
    <w:rsid w:val="00297CE9"/>
    <w:rsid w:val="002C14FB"/>
    <w:rsid w:val="002D776C"/>
    <w:rsid w:val="002F3A68"/>
    <w:rsid w:val="002F5BF1"/>
    <w:rsid w:val="002F7144"/>
    <w:rsid w:val="00303C33"/>
    <w:rsid w:val="00311CA5"/>
    <w:rsid w:val="00312067"/>
    <w:rsid w:val="00325C10"/>
    <w:rsid w:val="00331298"/>
    <w:rsid w:val="003359D7"/>
    <w:rsid w:val="00337AC2"/>
    <w:rsid w:val="0034016D"/>
    <w:rsid w:val="0034222C"/>
    <w:rsid w:val="00343B24"/>
    <w:rsid w:val="003459B2"/>
    <w:rsid w:val="003604E5"/>
    <w:rsid w:val="00362492"/>
    <w:rsid w:val="00393CBA"/>
    <w:rsid w:val="003A3846"/>
    <w:rsid w:val="003B023C"/>
    <w:rsid w:val="003D0BE8"/>
    <w:rsid w:val="003D3855"/>
    <w:rsid w:val="003E61E1"/>
    <w:rsid w:val="003F1F0A"/>
    <w:rsid w:val="003F66E0"/>
    <w:rsid w:val="0040320F"/>
    <w:rsid w:val="00425D93"/>
    <w:rsid w:val="00433407"/>
    <w:rsid w:val="00440629"/>
    <w:rsid w:val="004459AF"/>
    <w:rsid w:val="00473CA5"/>
    <w:rsid w:val="00480CB4"/>
    <w:rsid w:val="00481F69"/>
    <w:rsid w:val="00484C70"/>
    <w:rsid w:val="00496255"/>
    <w:rsid w:val="004A3231"/>
    <w:rsid w:val="004B1F5E"/>
    <w:rsid w:val="004C1D85"/>
    <w:rsid w:val="004C439E"/>
    <w:rsid w:val="004D51C8"/>
    <w:rsid w:val="0050391E"/>
    <w:rsid w:val="0050469D"/>
    <w:rsid w:val="005057A5"/>
    <w:rsid w:val="00507F25"/>
    <w:rsid w:val="005118D5"/>
    <w:rsid w:val="005132E8"/>
    <w:rsid w:val="005257EF"/>
    <w:rsid w:val="00531DD4"/>
    <w:rsid w:val="00536A3B"/>
    <w:rsid w:val="005438FD"/>
    <w:rsid w:val="00564771"/>
    <w:rsid w:val="00582CEC"/>
    <w:rsid w:val="00594390"/>
    <w:rsid w:val="00595FDF"/>
    <w:rsid w:val="005D394E"/>
    <w:rsid w:val="005F21E6"/>
    <w:rsid w:val="00615A95"/>
    <w:rsid w:val="0062264F"/>
    <w:rsid w:val="00627E9C"/>
    <w:rsid w:val="00631587"/>
    <w:rsid w:val="00633CB3"/>
    <w:rsid w:val="00635F94"/>
    <w:rsid w:val="00650C2F"/>
    <w:rsid w:val="00654452"/>
    <w:rsid w:val="00667E7F"/>
    <w:rsid w:val="00671B7F"/>
    <w:rsid w:val="00676E20"/>
    <w:rsid w:val="006836B9"/>
    <w:rsid w:val="00694C7B"/>
    <w:rsid w:val="006B5C84"/>
    <w:rsid w:val="006D32DF"/>
    <w:rsid w:val="006E1797"/>
    <w:rsid w:val="006E3091"/>
    <w:rsid w:val="006E780A"/>
    <w:rsid w:val="006F590D"/>
    <w:rsid w:val="00700A46"/>
    <w:rsid w:val="00703E4D"/>
    <w:rsid w:val="0071710B"/>
    <w:rsid w:val="00723D11"/>
    <w:rsid w:val="00731DA9"/>
    <w:rsid w:val="00732C96"/>
    <w:rsid w:val="007416E0"/>
    <w:rsid w:val="00746B0D"/>
    <w:rsid w:val="00755CC4"/>
    <w:rsid w:val="00761787"/>
    <w:rsid w:val="00761858"/>
    <w:rsid w:val="00764E0C"/>
    <w:rsid w:val="00781423"/>
    <w:rsid w:val="007818D1"/>
    <w:rsid w:val="007846FD"/>
    <w:rsid w:val="0079620D"/>
    <w:rsid w:val="007B175D"/>
    <w:rsid w:val="007C4330"/>
    <w:rsid w:val="007D0B5B"/>
    <w:rsid w:val="007D2957"/>
    <w:rsid w:val="007F09FB"/>
    <w:rsid w:val="007F6A7C"/>
    <w:rsid w:val="008147A6"/>
    <w:rsid w:val="00816867"/>
    <w:rsid w:val="00816AD9"/>
    <w:rsid w:val="00834FC2"/>
    <w:rsid w:val="0085634C"/>
    <w:rsid w:val="0086055C"/>
    <w:rsid w:val="00863D0B"/>
    <w:rsid w:val="0087390B"/>
    <w:rsid w:val="00881B4E"/>
    <w:rsid w:val="00887A6A"/>
    <w:rsid w:val="00892F55"/>
    <w:rsid w:val="008A7A92"/>
    <w:rsid w:val="008B699D"/>
    <w:rsid w:val="008C34C9"/>
    <w:rsid w:val="008D48FF"/>
    <w:rsid w:val="009003C5"/>
    <w:rsid w:val="009079E3"/>
    <w:rsid w:val="00911FCF"/>
    <w:rsid w:val="00913503"/>
    <w:rsid w:val="00913C87"/>
    <w:rsid w:val="009354B9"/>
    <w:rsid w:val="00955C0B"/>
    <w:rsid w:val="0095626A"/>
    <w:rsid w:val="0096374E"/>
    <w:rsid w:val="00967DFD"/>
    <w:rsid w:val="009842CB"/>
    <w:rsid w:val="00995FE8"/>
    <w:rsid w:val="00996399"/>
    <w:rsid w:val="009A4944"/>
    <w:rsid w:val="009C46E3"/>
    <w:rsid w:val="009C6C48"/>
    <w:rsid w:val="009E313C"/>
    <w:rsid w:val="00A107A9"/>
    <w:rsid w:val="00A240E0"/>
    <w:rsid w:val="00A26F17"/>
    <w:rsid w:val="00A325BC"/>
    <w:rsid w:val="00A42FEC"/>
    <w:rsid w:val="00A453C5"/>
    <w:rsid w:val="00A55E27"/>
    <w:rsid w:val="00AA0078"/>
    <w:rsid w:val="00AB2E33"/>
    <w:rsid w:val="00AC2F7E"/>
    <w:rsid w:val="00AC56D9"/>
    <w:rsid w:val="00AC5CDC"/>
    <w:rsid w:val="00AE0ADC"/>
    <w:rsid w:val="00AF0D56"/>
    <w:rsid w:val="00B14848"/>
    <w:rsid w:val="00B240EA"/>
    <w:rsid w:val="00B31AC6"/>
    <w:rsid w:val="00B4163F"/>
    <w:rsid w:val="00B60412"/>
    <w:rsid w:val="00B66204"/>
    <w:rsid w:val="00B666A0"/>
    <w:rsid w:val="00B66FB2"/>
    <w:rsid w:val="00B72439"/>
    <w:rsid w:val="00B76D82"/>
    <w:rsid w:val="00B82777"/>
    <w:rsid w:val="00B91A86"/>
    <w:rsid w:val="00B93E7B"/>
    <w:rsid w:val="00BA5CDC"/>
    <w:rsid w:val="00BF7CB2"/>
    <w:rsid w:val="00C035C9"/>
    <w:rsid w:val="00C074C2"/>
    <w:rsid w:val="00C624F9"/>
    <w:rsid w:val="00C74606"/>
    <w:rsid w:val="00C81BD9"/>
    <w:rsid w:val="00C95B56"/>
    <w:rsid w:val="00CB21C4"/>
    <w:rsid w:val="00CC37BE"/>
    <w:rsid w:val="00CD2AE6"/>
    <w:rsid w:val="00CD3672"/>
    <w:rsid w:val="00CE1B26"/>
    <w:rsid w:val="00CF5D2B"/>
    <w:rsid w:val="00CF74A0"/>
    <w:rsid w:val="00D03E01"/>
    <w:rsid w:val="00D1559E"/>
    <w:rsid w:val="00D2516D"/>
    <w:rsid w:val="00D537B0"/>
    <w:rsid w:val="00D60000"/>
    <w:rsid w:val="00D620CE"/>
    <w:rsid w:val="00D623F9"/>
    <w:rsid w:val="00D66AA2"/>
    <w:rsid w:val="00D7281E"/>
    <w:rsid w:val="00D84FCE"/>
    <w:rsid w:val="00D941A8"/>
    <w:rsid w:val="00D973E4"/>
    <w:rsid w:val="00DA5AA1"/>
    <w:rsid w:val="00DB2CC0"/>
    <w:rsid w:val="00DC63DC"/>
    <w:rsid w:val="00DD7EE7"/>
    <w:rsid w:val="00DE7745"/>
    <w:rsid w:val="00E038F0"/>
    <w:rsid w:val="00E03E00"/>
    <w:rsid w:val="00E0604F"/>
    <w:rsid w:val="00E105AA"/>
    <w:rsid w:val="00E1623D"/>
    <w:rsid w:val="00E21C37"/>
    <w:rsid w:val="00E403AD"/>
    <w:rsid w:val="00E53003"/>
    <w:rsid w:val="00E612E1"/>
    <w:rsid w:val="00E61A95"/>
    <w:rsid w:val="00E635A4"/>
    <w:rsid w:val="00E75FE8"/>
    <w:rsid w:val="00E8782A"/>
    <w:rsid w:val="00E91DB7"/>
    <w:rsid w:val="00E941A6"/>
    <w:rsid w:val="00EC051B"/>
    <w:rsid w:val="00EC359E"/>
    <w:rsid w:val="00EC79D0"/>
    <w:rsid w:val="00ED184B"/>
    <w:rsid w:val="00ED73CE"/>
    <w:rsid w:val="00EE11DD"/>
    <w:rsid w:val="00EE26A3"/>
    <w:rsid w:val="00EE4688"/>
    <w:rsid w:val="00EF745F"/>
    <w:rsid w:val="00F0329D"/>
    <w:rsid w:val="00F128D0"/>
    <w:rsid w:val="00F25871"/>
    <w:rsid w:val="00F56AB4"/>
    <w:rsid w:val="00F64A7B"/>
    <w:rsid w:val="00F70C92"/>
    <w:rsid w:val="00F749F7"/>
    <w:rsid w:val="00F92FE9"/>
    <w:rsid w:val="00F93EF5"/>
    <w:rsid w:val="00F961B8"/>
    <w:rsid w:val="00FA6CC8"/>
    <w:rsid w:val="00FB234F"/>
    <w:rsid w:val="00FB6D79"/>
    <w:rsid w:val="00FD33AE"/>
    <w:rsid w:val="00FE6D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15A95"/>
    <w:pPr>
      <w:spacing w:after="200" w:line="276" w:lineRule="auto"/>
    </w:pPr>
    <w:rPr>
      <w:sz w:val="22"/>
      <w:szCs w:val="22"/>
      <w:lang w:eastAsia="en-US"/>
    </w:rPr>
  </w:style>
  <w:style w:type="paragraph" w:styleId="Otsikko1">
    <w:name w:val="heading 1"/>
    <w:basedOn w:val="Normaali"/>
    <w:next w:val="Normaali"/>
    <w:link w:val="Otsikko1Char"/>
    <w:uiPriority w:val="9"/>
    <w:qFormat/>
    <w:rsid w:val="00331298"/>
    <w:pPr>
      <w:keepNext/>
      <w:keepLines/>
      <w:spacing w:before="480" w:after="360"/>
      <w:outlineLvl w:val="0"/>
    </w:pPr>
    <w:rPr>
      <w:rFonts w:eastAsia="Times New Roman"/>
      <w:b/>
      <w:bCs/>
      <w:sz w:val="44"/>
      <w:szCs w:val="28"/>
    </w:rPr>
  </w:style>
  <w:style w:type="paragraph" w:styleId="Otsikko2">
    <w:name w:val="heading 2"/>
    <w:basedOn w:val="Normaali"/>
    <w:next w:val="Normaali"/>
    <w:link w:val="Otsikko2Char"/>
    <w:uiPriority w:val="9"/>
    <w:unhideWhenUsed/>
    <w:qFormat/>
    <w:rsid w:val="00E0604F"/>
    <w:pPr>
      <w:keepNext/>
      <w:keepLines/>
      <w:spacing w:before="360" w:after="240"/>
      <w:outlineLvl w:val="1"/>
    </w:pPr>
    <w:rPr>
      <w:rFonts w:eastAsia="Times New Roman"/>
      <w:b/>
      <w:bCs/>
      <w:sz w:val="28"/>
      <w:szCs w:val="26"/>
    </w:rPr>
  </w:style>
  <w:style w:type="paragraph" w:styleId="Otsikko3">
    <w:name w:val="heading 3"/>
    <w:basedOn w:val="Normaali"/>
    <w:next w:val="Normaali"/>
    <w:link w:val="Otsikko3Char"/>
    <w:uiPriority w:val="9"/>
    <w:unhideWhenUsed/>
    <w:qFormat/>
    <w:rsid w:val="00E0604F"/>
    <w:pPr>
      <w:keepNext/>
      <w:keepLines/>
      <w:spacing w:before="240" w:after="120"/>
      <w:outlineLvl w:val="2"/>
    </w:pPr>
    <w:rPr>
      <w:rFonts w:eastAsia="Times New Roman"/>
      <w:b/>
      <w:b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331298"/>
    <w:rPr>
      <w:rFonts w:eastAsia="Times New Roman" w:cs="Times New Roman"/>
      <w:b/>
      <w:bCs/>
      <w:sz w:val="44"/>
      <w:szCs w:val="28"/>
    </w:rPr>
  </w:style>
  <w:style w:type="character" w:customStyle="1" w:styleId="Otsikko2Char">
    <w:name w:val="Otsikko 2 Char"/>
    <w:link w:val="Otsikko2"/>
    <w:uiPriority w:val="9"/>
    <w:rsid w:val="00E0604F"/>
    <w:rPr>
      <w:rFonts w:eastAsia="Times New Roman" w:cs="Times New Roman"/>
      <w:b/>
      <w:bCs/>
      <w:sz w:val="28"/>
      <w:szCs w:val="26"/>
    </w:rPr>
  </w:style>
  <w:style w:type="character" w:customStyle="1" w:styleId="Otsikko3Char">
    <w:name w:val="Otsikko 3 Char"/>
    <w:link w:val="Otsikko3"/>
    <w:uiPriority w:val="9"/>
    <w:rsid w:val="00E0604F"/>
    <w:rPr>
      <w:rFonts w:eastAsia="Times New Roman" w:cs="Times New Roman"/>
      <w:b/>
      <w:bCs/>
      <w:sz w:val="24"/>
    </w:rPr>
  </w:style>
  <w:style w:type="table" w:styleId="TaulukkoRuudukko">
    <w:name w:val="Table Grid"/>
    <w:basedOn w:val="Normaalitaulukko"/>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aliases w:val="Opsi luettelo"/>
    <w:basedOn w:val="Normaali"/>
    <w:uiPriority w:val="34"/>
    <w:qFormat/>
    <w:rsid w:val="0016077A"/>
    <w:pPr>
      <w:ind w:left="720"/>
      <w:contextualSpacing/>
    </w:pPr>
  </w:style>
  <w:style w:type="paragraph" w:styleId="Seliteteksti">
    <w:name w:val="Balloon Text"/>
    <w:basedOn w:val="Normaali"/>
    <w:link w:val="SelitetekstiChar"/>
    <w:uiPriority w:val="99"/>
    <w:semiHidden/>
    <w:unhideWhenUsed/>
    <w:rsid w:val="008147A6"/>
    <w:pPr>
      <w:spacing w:after="0" w:line="240" w:lineRule="auto"/>
    </w:pPr>
    <w:rPr>
      <w:rFonts w:ascii="Tahoma" w:hAnsi="Tahoma"/>
      <w:sz w:val="16"/>
      <w:szCs w:val="16"/>
    </w:rPr>
  </w:style>
  <w:style w:type="character" w:customStyle="1" w:styleId="SelitetekstiChar">
    <w:name w:val="Seliteteksti Char"/>
    <w:link w:val="Seliteteksti"/>
    <w:uiPriority w:val="99"/>
    <w:semiHidden/>
    <w:rsid w:val="008147A6"/>
    <w:rPr>
      <w:rFonts w:ascii="Tahoma" w:hAnsi="Tahoma" w:cs="Tahoma"/>
      <w:sz w:val="16"/>
      <w:szCs w:val="16"/>
    </w:rPr>
  </w:style>
  <w:style w:type="paragraph" w:styleId="NormaaliWWW">
    <w:name w:val="Normal (Web)"/>
    <w:basedOn w:val="Normaali"/>
    <w:uiPriority w:val="99"/>
    <w:unhideWhenUsed/>
    <w:rsid w:val="00DA5AA1"/>
    <w:pPr>
      <w:spacing w:after="0" w:line="384" w:lineRule="atLeast"/>
    </w:pPr>
    <w:rPr>
      <w:rFonts w:ascii="Verdana" w:eastAsia="Times New Roman" w:hAnsi="Verdana"/>
      <w:color w:val="272727"/>
      <w:sz w:val="17"/>
      <w:szCs w:val="17"/>
      <w:lang w:eastAsia="fi-FI"/>
    </w:rPr>
  </w:style>
  <w:style w:type="character" w:styleId="Hyperlinkki">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paragraph" w:styleId="Yltunniste">
    <w:name w:val="header"/>
    <w:basedOn w:val="Normaali"/>
    <w:link w:val="YltunnisteChar"/>
    <w:uiPriority w:val="99"/>
    <w:semiHidden/>
    <w:unhideWhenUsed/>
    <w:rsid w:val="00E060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E0604F"/>
  </w:style>
  <w:style w:type="paragraph" w:styleId="Alatunniste">
    <w:name w:val="footer"/>
    <w:basedOn w:val="Normaali"/>
    <w:link w:val="AlatunnisteChar"/>
    <w:uiPriority w:val="99"/>
    <w:unhideWhenUsed/>
    <w:rsid w:val="00E060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604F"/>
  </w:style>
  <w:style w:type="paragraph" w:styleId="Sisllysluettelonotsikko">
    <w:name w:val="TOC Heading"/>
    <w:basedOn w:val="Otsikko1"/>
    <w:next w:val="Normaali"/>
    <w:uiPriority w:val="39"/>
    <w:semiHidden/>
    <w:unhideWhenUsed/>
    <w:qFormat/>
    <w:rsid w:val="00331298"/>
    <w:pPr>
      <w:outlineLvl w:val="9"/>
    </w:pPr>
    <w:rPr>
      <w:rFonts w:ascii="Cambria" w:hAnsi="Cambria"/>
      <w:color w:val="932764"/>
      <w:sz w:val="28"/>
      <w:lang w:val="en-US"/>
    </w:rPr>
  </w:style>
  <w:style w:type="paragraph" w:styleId="Sisluet1">
    <w:name w:val="toc 1"/>
    <w:basedOn w:val="Normaali"/>
    <w:next w:val="Normaali"/>
    <w:autoRedefine/>
    <w:uiPriority w:val="39"/>
    <w:unhideWhenUsed/>
    <w:rsid w:val="00331298"/>
    <w:pPr>
      <w:tabs>
        <w:tab w:val="right" w:leader="dot" w:pos="10622"/>
      </w:tabs>
      <w:spacing w:after="100"/>
    </w:pPr>
    <w:rPr>
      <w:b/>
      <w:noProof/>
    </w:rPr>
  </w:style>
  <w:style w:type="paragraph" w:styleId="Sisluet2">
    <w:name w:val="toc 2"/>
    <w:basedOn w:val="Normaali"/>
    <w:next w:val="Normaali"/>
    <w:autoRedefine/>
    <w:uiPriority w:val="39"/>
    <w:unhideWhenUsed/>
    <w:rsid w:val="00331298"/>
    <w:pPr>
      <w:spacing w:after="100"/>
      <w:ind w:left="220"/>
    </w:pPr>
  </w:style>
  <w:style w:type="paragraph" w:styleId="Sisluet3">
    <w:name w:val="toc 3"/>
    <w:basedOn w:val="Normaali"/>
    <w:next w:val="Normaali"/>
    <w:autoRedefine/>
    <w:uiPriority w:val="39"/>
    <w:unhideWhenUsed/>
    <w:rsid w:val="00331298"/>
    <w:pPr>
      <w:spacing w:after="100"/>
      <w:ind w:left="440"/>
    </w:pPr>
  </w:style>
  <w:style w:type="character" w:styleId="AvattuHyperlinkki">
    <w:name w:val="FollowedHyperlink"/>
    <w:basedOn w:val="Kappaleenoletusfontti"/>
    <w:uiPriority w:val="99"/>
    <w:semiHidden/>
    <w:unhideWhenUsed/>
    <w:rsid w:val="00B60412"/>
    <w:rPr>
      <w:color w:val="800080" w:themeColor="followedHyperlink"/>
      <w:u w:val="single"/>
    </w:rPr>
  </w:style>
  <w:style w:type="paragraph" w:styleId="Eivli">
    <w:name w:val="No Spacing"/>
    <w:uiPriority w:val="1"/>
    <w:rsid w:val="00507F25"/>
    <w:rPr>
      <w:rFonts w:ascii="Verdana" w:eastAsia="Times New Roman" w:hAnsi="Verdana"/>
      <w:sz w:val="16"/>
      <w:szCs w:val="24"/>
    </w:rPr>
  </w:style>
  <w:style w:type="character" w:customStyle="1" w:styleId="Heading1Char">
    <w:name w:val="Heading 1 Char"/>
    <w:basedOn w:val="Kappaleenoletusfontti"/>
    <w:uiPriority w:val="9"/>
    <w:rsid w:val="00955C0B"/>
    <w:rPr>
      <w:rFonts w:ascii="Verdana" w:eastAsia="Times New Roman" w:hAnsi="Verdana"/>
      <w:bCs/>
      <w:i/>
      <w:color w:val="C00000"/>
      <w:sz w:val="24"/>
      <w:szCs w:val="28"/>
    </w:rPr>
  </w:style>
  <w:style w:type="character" w:styleId="Kommentinviite">
    <w:name w:val="annotation reference"/>
    <w:basedOn w:val="Kappaleenoletusfontti"/>
    <w:uiPriority w:val="99"/>
    <w:semiHidden/>
    <w:unhideWhenUsed/>
    <w:rsid w:val="00261142"/>
    <w:rPr>
      <w:sz w:val="16"/>
      <w:szCs w:val="16"/>
    </w:rPr>
  </w:style>
  <w:style w:type="paragraph" w:styleId="Kommentinteksti">
    <w:name w:val="annotation text"/>
    <w:basedOn w:val="Normaali"/>
    <w:link w:val="KommentintekstiChar"/>
    <w:uiPriority w:val="99"/>
    <w:semiHidden/>
    <w:unhideWhenUsed/>
    <w:rsid w:val="0026114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61142"/>
    <w:rPr>
      <w:lang w:eastAsia="en-US"/>
    </w:rPr>
  </w:style>
  <w:style w:type="paragraph" w:styleId="Kommentinotsikko">
    <w:name w:val="annotation subject"/>
    <w:basedOn w:val="Kommentinteksti"/>
    <w:next w:val="Kommentinteksti"/>
    <w:link w:val="KommentinotsikkoChar"/>
    <w:uiPriority w:val="99"/>
    <w:semiHidden/>
    <w:unhideWhenUsed/>
    <w:rsid w:val="00261142"/>
    <w:rPr>
      <w:b/>
      <w:bCs/>
    </w:rPr>
  </w:style>
  <w:style w:type="character" w:customStyle="1" w:styleId="KommentinotsikkoChar">
    <w:name w:val="Kommentin otsikko Char"/>
    <w:basedOn w:val="KommentintekstiChar"/>
    <w:link w:val="Kommentinotsikko"/>
    <w:uiPriority w:val="99"/>
    <w:semiHidden/>
    <w:rsid w:val="00261142"/>
    <w:rPr>
      <w:b/>
      <w:bCs/>
      <w:lang w:eastAsia="en-US"/>
    </w:rPr>
  </w:style>
  <w:style w:type="character" w:customStyle="1" w:styleId="hps">
    <w:name w:val="hps"/>
    <w:basedOn w:val="Kappaleenoletusfontti"/>
    <w:rsid w:val="002F7144"/>
  </w:style>
  <w:style w:type="paragraph" w:customStyle="1" w:styleId="xl63">
    <w:name w:val="xl63"/>
    <w:basedOn w:val="Normaali"/>
    <w:rsid w:val="00B240EA"/>
    <w:pP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64">
    <w:name w:val="xl64"/>
    <w:basedOn w:val="Normaali"/>
    <w:rsid w:val="00B240EA"/>
    <w:pPr>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5">
    <w:name w:val="xl65"/>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66">
    <w:name w:val="xl66"/>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7">
    <w:name w:val="xl67"/>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8">
    <w:name w:val="xl68"/>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9">
    <w:name w:val="xl69"/>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70">
    <w:name w:val="xl70"/>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1">
    <w:name w:val="xl71"/>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2">
    <w:name w:val="xl72"/>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3">
    <w:name w:val="xl73"/>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4">
    <w:name w:val="xl74"/>
    <w:basedOn w:val="Normaali"/>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75">
    <w:name w:val="xl75"/>
    <w:basedOn w:val="Normaali"/>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6">
    <w:name w:val="xl76"/>
    <w:basedOn w:val="Normaali"/>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7">
    <w:name w:val="xl77"/>
    <w:basedOn w:val="Normaali"/>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8">
    <w:name w:val="xl78"/>
    <w:basedOn w:val="Normaali"/>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9">
    <w:name w:val="xl79"/>
    <w:basedOn w:val="Normaali"/>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0">
    <w:name w:val="xl80"/>
    <w:basedOn w:val="Normaali"/>
    <w:rsid w:val="00B240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1">
    <w:name w:val="xl81"/>
    <w:basedOn w:val="Normaali"/>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82">
    <w:name w:val="xl82"/>
    <w:basedOn w:val="Normaali"/>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3">
    <w:name w:val="xl83"/>
    <w:basedOn w:val="Normaali"/>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4">
    <w:name w:val="xl84"/>
    <w:basedOn w:val="Normaali"/>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5">
    <w:name w:val="xl85"/>
    <w:basedOn w:val="Normaali"/>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6">
    <w:name w:val="xl86"/>
    <w:basedOn w:val="Normaali"/>
    <w:rsid w:val="00B240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7">
    <w:name w:val="xl87"/>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88">
    <w:name w:val="xl88"/>
    <w:basedOn w:val="Normaali"/>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89">
    <w:name w:val="xl89"/>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0">
    <w:name w:val="xl90"/>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1">
    <w:name w:val="xl91"/>
    <w:basedOn w:val="Normaali"/>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2">
    <w:name w:val="xl92"/>
    <w:basedOn w:val="Normaali"/>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3">
    <w:name w:val="xl93"/>
    <w:basedOn w:val="Normaali"/>
    <w:rsid w:val="00B240EA"/>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4">
    <w:name w:val="xl94"/>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5">
    <w:name w:val="xl95"/>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6">
    <w:name w:val="xl96"/>
    <w:basedOn w:val="Normaali"/>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7">
    <w:name w:val="xl97"/>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8">
    <w:name w:val="xl98"/>
    <w:basedOn w:val="Normaali"/>
    <w:rsid w:val="00B240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99">
    <w:name w:val="xl99"/>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0">
    <w:name w:val="xl100"/>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1">
    <w:name w:val="xl101"/>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2">
    <w:name w:val="xl102"/>
    <w:basedOn w:val="Normaali"/>
    <w:rsid w:val="00B240EA"/>
    <w:pPr>
      <w:spacing w:before="100" w:beforeAutospacing="1" w:after="100" w:afterAutospacing="1" w:line="240" w:lineRule="auto"/>
    </w:pPr>
    <w:rPr>
      <w:rFonts w:ascii="Times New Roman" w:eastAsia="Times New Roman" w:hAnsi="Times New Roman"/>
      <w:b/>
      <w:bCs/>
      <w:sz w:val="32"/>
      <w:szCs w:val="32"/>
      <w:lang w:eastAsia="fi-FI"/>
    </w:rPr>
  </w:style>
  <w:style w:type="paragraph" w:customStyle="1" w:styleId="xl103">
    <w:name w:val="xl103"/>
    <w:basedOn w:val="Normaali"/>
    <w:rsid w:val="00B240EA"/>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4">
    <w:name w:val="xl104"/>
    <w:basedOn w:val="Normaali"/>
    <w:rsid w:val="00564771"/>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5">
    <w:name w:val="xl105"/>
    <w:basedOn w:val="Normaali"/>
    <w:rsid w:val="005647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6">
    <w:name w:val="xl106"/>
    <w:basedOn w:val="Normaali"/>
    <w:rsid w:val="0056477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7">
    <w:name w:val="xl107"/>
    <w:basedOn w:val="Normaali"/>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108">
    <w:name w:val="xl108"/>
    <w:basedOn w:val="Normaali"/>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9">
    <w:name w:val="xl109"/>
    <w:basedOn w:val="Normaali"/>
    <w:rsid w:val="005647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15A95"/>
    <w:pPr>
      <w:spacing w:after="200" w:line="276" w:lineRule="auto"/>
    </w:pPr>
    <w:rPr>
      <w:sz w:val="22"/>
      <w:szCs w:val="22"/>
      <w:lang w:eastAsia="en-US"/>
    </w:rPr>
  </w:style>
  <w:style w:type="paragraph" w:styleId="Otsikko1">
    <w:name w:val="heading 1"/>
    <w:basedOn w:val="Normaali"/>
    <w:next w:val="Normaali"/>
    <w:link w:val="Otsikko1Char"/>
    <w:uiPriority w:val="9"/>
    <w:qFormat/>
    <w:rsid w:val="00331298"/>
    <w:pPr>
      <w:keepNext/>
      <w:keepLines/>
      <w:spacing w:before="480" w:after="360"/>
      <w:outlineLvl w:val="0"/>
    </w:pPr>
    <w:rPr>
      <w:rFonts w:eastAsia="Times New Roman"/>
      <w:b/>
      <w:bCs/>
      <w:sz w:val="44"/>
      <w:szCs w:val="28"/>
    </w:rPr>
  </w:style>
  <w:style w:type="paragraph" w:styleId="Otsikko2">
    <w:name w:val="heading 2"/>
    <w:basedOn w:val="Normaali"/>
    <w:next w:val="Normaali"/>
    <w:link w:val="Otsikko2Char"/>
    <w:uiPriority w:val="9"/>
    <w:unhideWhenUsed/>
    <w:qFormat/>
    <w:rsid w:val="00E0604F"/>
    <w:pPr>
      <w:keepNext/>
      <w:keepLines/>
      <w:spacing w:before="360" w:after="240"/>
      <w:outlineLvl w:val="1"/>
    </w:pPr>
    <w:rPr>
      <w:rFonts w:eastAsia="Times New Roman"/>
      <w:b/>
      <w:bCs/>
      <w:sz w:val="28"/>
      <w:szCs w:val="26"/>
    </w:rPr>
  </w:style>
  <w:style w:type="paragraph" w:styleId="Otsikko3">
    <w:name w:val="heading 3"/>
    <w:basedOn w:val="Normaali"/>
    <w:next w:val="Normaali"/>
    <w:link w:val="Otsikko3Char"/>
    <w:uiPriority w:val="9"/>
    <w:unhideWhenUsed/>
    <w:qFormat/>
    <w:rsid w:val="00E0604F"/>
    <w:pPr>
      <w:keepNext/>
      <w:keepLines/>
      <w:spacing w:before="240" w:after="120"/>
      <w:outlineLvl w:val="2"/>
    </w:pPr>
    <w:rPr>
      <w:rFonts w:eastAsia="Times New Roman"/>
      <w:b/>
      <w:b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331298"/>
    <w:rPr>
      <w:rFonts w:eastAsia="Times New Roman" w:cs="Times New Roman"/>
      <w:b/>
      <w:bCs/>
      <w:sz w:val="44"/>
      <w:szCs w:val="28"/>
    </w:rPr>
  </w:style>
  <w:style w:type="character" w:customStyle="1" w:styleId="Otsikko2Char">
    <w:name w:val="Otsikko 2 Char"/>
    <w:link w:val="Otsikko2"/>
    <w:uiPriority w:val="9"/>
    <w:rsid w:val="00E0604F"/>
    <w:rPr>
      <w:rFonts w:eastAsia="Times New Roman" w:cs="Times New Roman"/>
      <w:b/>
      <w:bCs/>
      <w:sz w:val="28"/>
      <w:szCs w:val="26"/>
    </w:rPr>
  </w:style>
  <w:style w:type="character" w:customStyle="1" w:styleId="Otsikko3Char">
    <w:name w:val="Otsikko 3 Char"/>
    <w:link w:val="Otsikko3"/>
    <w:uiPriority w:val="9"/>
    <w:rsid w:val="00E0604F"/>
    <w:rPr>
      <w:rFonts w:eastAsia="Times New Roman" w:cs="Times New Roman"/>
      <w:b/>
      <w:bCs/>
      <w:sz w:val="24"/>
    </w:rPr>
  </w:style>
  <w:style w:type="table" w:styleId="TaulukkoRuudukko">
    <w:name w:val="Table Grid"/>
    <w:basedOn w:val="Normaalitaulukko"/>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aliases w:val="Opsi luettelo"/>
    <w:basedOn w:val="Normaali"/>
    <w:uiPriority w:val="34"/>
    <w:qFormat/>
    <w:rsid w:val="0016077A"/>
    <w:pPr>
      <w:ind w:left="720"/>
      <w:contextualSpacing/>
    </w:pPr>
  </w:style>
  <w:style w:type="paragraph" w:styleId="Seliteteksti">
    <w:name w:val="Balloon Text"/>
    <w:basedOn w:val="Normaali"/>
    <w:link w:val="SelitetekstiChar"/>
    <w:uiPriority w:val="99"/>
    <w:semiHidden/>
    <w:unhideWhenUsed/>
    <w:rsid w:val="008147A6"/>
    <w:pPr>
      <w:spacing w:after="0" w:line="240" w:lineRule="auto"/>
    </w:pPr>
    <w:rPr>
      <w:rFonts w:ascii="Tahoma" w:hAnsi="Tahoma"/>
      <w:sz w:val="16"/>
      <w:szCs w:val="16"/>
    </w:rPr>
  </w:style>
  <w:style w:type="character" w:customStyle="1" w:styleId="SelitetekstiChar">
    <w:name w:val="Seliteteksti Char"/>
    <w:link w:val="Seliteteksti"/>
    <w:uiPriority w:val="99"/>
    <w:semiHidden/>
    <w:rsid w:val="008147A6"/>
    <w:rPr>
      <w:rFonts w:ascii="Tahoma" w:hAnsi="Tahoma" w:cs="Tahoma"/>
      <w:sz w:val="16"/>
      <w:szCs w:val="16"/>
    </w:rPr>
  </w:style>
  <w:style w:type="paragraph" w:styleId="NormaaliWWW">
    <w:name w:val="Normal (Web)"/>
    <w:basedOn w:val="Normaali"/>
    <w:uiPriority w:val="99"/>
    <w:unhideWhenUsed/>
    <w:rsid w:val="00DA5AA1"/>
    <w:pPr>
      <w:spacing w:after="0" w:line="384" w:lineRule="atLeast"/>
    </w:pPr>
    <w:rPr>
      <w:rFonts w:ascii="Verdana" w:eastAsia="Times New Roman" w:hAnsi="Verdana"/>
      <w:color w:val="272727"/>
      <w:sz w:val="17"/>
      <w:szCs w:val="17"/>
      <w:lang w:eastAsia="fi-FI"/>
    </w:rPr>
  </w:style>
  <w:style w:type="character" w:styleId="Hyperlinkki">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paragraph" w:styleId="Yltunniste">
    <w:name w:val="header"/>
    <w:basedOn w:val="Normaali"/>
    <w:link w:val="YltunnisteChar"/>
    <w:uiPriority w:val="99"/>
    <w:semiHidden/>
    <w:unhideWhenUsed/>
    <w:rsid w:val="00E060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E0604F"/>
  </w:style>
  <w:style w:type="paragraph" w:styleId="Alatunniste">
    <w:name w:val="footer"/>
    <w:basedOn w:val="Normaali"/>
    <w:link w:val="AlatunnisteChar"/>
    <w:uiPriority w:val="99"/>
    <w:unhideWhenUsed/>
    <w:rsid w:val="00E060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604F"/>
  </w:style>
  <w:style w:type="paragraph" w:styleId="Sisllysluettelonotsikko">
    <w:name w:val="TOC Heading"/>
    <w:basedOn w:val="Otsikko1"/>
    <w:next w:val="Normaali"/>
    <w:uiPriority w:val="39"/>
    <w:semiHidden/>
    <w:unhideWhenUsed/>
    <w:qFormat/>
    <w:rsid w:val="00331298"/>
    <w:pPr>
      <w:outlineLvl w:val="9"/>
    </w:pPr>
    <w:rPr>
      <w:rFonts w:ascii="Cambria" w:hAnsi="Cambria"/>
      <w:color w:val="932764"/>
      <w:sz w:val="28"/>
      <w:lang w:val="en-US"/>
    </w:rPr>
  </w:style>
  <w:style w:type="paragraph" w:styleId="Sisluet1">
    <w:name w:val="toc 1"/>
    <w:basedOn w:val="Normaali"/>
    <w:next w:val="Normaali"/>
    <w:autoRedefine/>
    <w:uiPriority w:val="39"/>
    <w:unhideWhenUsed/>
    <w:rsid w:val="00331298"/>
    <w:pPr>
      <w:tabs>
        <w:tab w:val="right" w:leader="dot" w:pos="10622"/>
      </w:tabs>
      <w:spacing w:after="100"/>
    </w:pPr>
    <w:rPr>
      <w:b/>
      <w:noProof/>
    </w:rPr>
  </w:style>
  <w:style w:type="paragraph" w:styleId="Sisluet2">
    <w:name w:val="toc 2"/>
    <w:basedOn w:val="Normaali"/>
    <w:next w:val="Normaali"/>
    <w:autoRedefine/>
    <w:uiPriority w:val="39"/>
    <w:unhideWhenUsed/>
    <w:rsid w:val="00331298"/>
    <w:pPr>
      <w:spacing w:after="100"/>
      <w:ind w:left="220"/>
    </w:pPr>
  </w:style>
  <w:style w:type="paragraph" w:styleId="Sisluet3">
    <w:name w:val="toc 3"/>
    <w:basedOn w:val="Normaali"/>
    <w:next w:val="Normaali"/>
    <w:autoRedefine/>
    <w:uiPriority w:val="39"/>
    <w:unhideWhenUsed/>
    <w:rsid w:val="00331298"/>
    <w:pPr>
      <w:spacing w:after="100"/>
      <w:ind w:left="440"/>
    </w:pPr>
  </w:style>
  <w:style w:type="character" w:styleId="AvattuHyperlinkki">
    <w:name w:val="FollowedHyperlink"/>
    <w:basedOn w:val="Kappaleenoletusfontti"/>
    <w:uiPriority w:val="99"/>
    <w:semiHidden/>
    <w:unhideWhenUsed/>
    <w:rsid w:val="00B60412"/>
    <w:rPr>
      <w:color w:val="800080" w:themeColor="followedHyperlink"/>
      <w:u w:val="single"/>
    </w:rPr>
  </w:style>
  <w:style w:type="paragraph" w:styleId="Eivli">
    <w:name w:val="No Spacing"/>
    <w:uiPriority w:val="1"/>
    <w:rsid w:val="00507F25"/>
    <w:rPr>
      <w:rFonts w:ascii="Verdana" w:eastAsia="Times New Roman" w:hAnsi="Verdana"/>
      <w:sz w:val="16"/>
      <w:szCs w:val="24"/>
    </w:rPr>
  </w:style>
  <w:style w:type="character" w:customStyle="1" w:styleId="Heading1Char">
    <w:name w:val="Heading 1 Char"/>
    <w:basedOn w:val="Kappaleenoletusfontti"/>
    <w:uiPriority w:val="9"/>
    <w:rsid w:val="00955C0B"/>
    <w:rPr>
      <w:rFonts w:ascii="Verdana" w:eastAsia="Times New Roman" w:hAnsi="Verdana"/>
      <w:bCs/>
      <w:i/>
      <w:color w:val="C00000"/>
      <w:sz w:val="24"/>
      <w:szCs w:val="28"/>
    </w:rPr>
  </w:style>
  <w:style w:type="character" w:styleId="Kommentinviite">
    <w:name w:val="annotation reference"/>
    <w:basedOn w:val="Kappaleenoletusfontti"/>
    <w:uiPriority w:val="99"/>
    <w:semiHidden/>
    <w:unhideWhenUsed/>
    <w:rsid w:val="00261142"/>
    <w:rPr>
      <w:sz w:val="16"/>
      <w:szCs w:val="16"/>
    </w:rPr>
  </w:style>
  <w:style w:type="paragraph" w:styleId="Kommentinteksti">
    <w:name w:val="annotation text"/>
    <w:basedOn w:val="Normaali"/>
    <w:link w:val="KommentintekstiChar"/>
    <w:uiPriority w:val="99"/>
    <w:semiHidden/>
    <w:unhideWhenUsed/>
    <w:rsid w:val="0026114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61142"/>
    <w:rPr>
      <w:lang w:eastAsia="en-US"/>
    </w:rPr>
  </w:style>
  <w:style w:type="paragraph" w:styleId="Kommentinotsikko">
    <w:name w:val="annotation subject"/>
    <w:basedOn w:val="Kommentinteksti"/>
    <w:next w:val="Kommentinteksti"/>
    <w:link w:val="KommentinotsikkoChar"/>
    <w:uiPriority w:val="99"/>
    <w:semiHidden/>
    <w:unhideWhenUsed/>
    <w:rsid w:val="00261142"/>
    <w:rPr>
      <w:b/>
      <w:bCs/>
    </w:rPr>
  </w:style>
  <w:style w:type="character" w:customStyle="1" w:styleId="KommentinotsikkoChar">
    <w:name w:val="Kommentin otsikko Char"/>
    <w:basedOn w:val="KommentintekstiChar"/>
    <w:link w:val="Kommentinotsikko"/>
    <w:uiPriority w:val="99"/>
    <w:semiHidden/>
    <w:rsid w:val="00261142"/>
    <w:rPr>
      <w:b/>
      <w:bCs/>
      <w:lang w:eastAsia="en-US"/>
    </w:rPr>
  </w:style>
  <w:style w:type="character" w:customStyle="1" w:styleId="hps">
    <w:name w:val="hps"/>
    <w:basedOn w:val="Kappaleenoletusfontti"/>
    <w:rsid w:val="002F7144"/>
  </w:style>
  <w:style w:type="paragraph" w:customStyle="1" w:styleId="xl63">
    <w:name w:val="xl63"/>
    <w:basedOn w:val="Normaali"/>
    <w:rsid w:val="00B240EA"/>
    <w:pP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64">
    <w:name w:val="xl64"/>
    <w:basedOn w:val="Normaali"/>
    <w:rsid w:val="00B240EA"/>
    <w:pPr>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5">
    <w:name w:val="xl65"/>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66">
    <w:name w:val="xl66"/>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7">
    <w:name w:val="xl67"/>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8">
    <w:name w:val="xl68"/>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9">
    <w:name w:val="xl69"/>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70">
    <w:name w:val="xl70"/>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1">
    <w:name w:val="xl71"/>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2">
    <w:name w:val="xl72"/>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3">
    <w:name w:val="xl73"/>
    <w:basedOn w:val="Normaali"/>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4">
    <w:name w:val="xl74"/>
    <w:basedOn w:val="Normaali"/>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75">
    <w:name w:val="xl75"/>
    <w:basedOn w:val="Normaali"/>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6">
    <w:name w:val="xl76"/>
    <w:basedOn w:val="Normaali"/>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7">
    <w:name w:val="xl77"/>
    <w:basedOn w:val="Normaali"/>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8">
    <w:name w:val="xl78"/>
    <w:basedOn w:val="Normaali"/>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9">
    <w:name w:val="xl79"/>
    <w:basedOn w:val="Normaali"/>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0">
    <w:name w:val="xl80"/>
    <w:basedOn w:val="Normaali"/>
    <w:rsid w:val="00B240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1">
    <w:name w:val="xl81"/>
    <w:basedOn w:val="Normaali"/>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82">
    <w:name w:val="xl82"/>
    <w:basedOn w:val="Normaali"/>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3">
    <w:name w:val="xl83"/>
    <w:basedOn w:val="Normaali"/>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4">
    <w:name w:val="xl84"/>
    <w:basedOn w:val="Normaali"/>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5">
    <w:name w:val="xl85"/>
    <w:basedOn w:val="Normaali"/>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6">
    <w:name w:val="xl86"/>
    <w:basedOn w:val="Normaali"/>
    <w:rsid w:val="00B240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7">
    <w:name w:val="xl87"/>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88">
    <w:name w:val="xl88"/>
    <w:basedOn w:val="Normaali"/>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89">
    <w:name w:val="xl89"/>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0">
    <w:name w:val="xl90"/>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1">
    <w:name w:val="xl91"/>
    <w:basedOn w:val="Normaali"/>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2">
    <w:name w:val="xl92"/>
    <w:basedOn w:val="Normaali"/>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3">
    <w:name w:val="xl93"/>
    <w:basedOn w:val="Normaali"/>
    <w:rsid w:val="00B240EA"/>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4">
    <w:name w:val="xl94"/>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5">
    <w:name w:val="xl95"/>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6">
    <w:name w:val="xl96"/>
    <w:basedOn w:val="Normaali"/>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7">
    <w:name w:val="xl97"/>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8">
    <w:name w:val="xl98"/>
    <w:basedOn w:val="Normaali"/>
    <w:rsid w:val="00B240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99">
    <w:name w:val="xl99"/>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0">
    <w:name w:val="xl100"/>
    <w:basedOn w:val="Normaali"/>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1">
    <w:name w:val="xl101"/>
    <w:basedOn w:val="Normaali"/>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2">
    <w:name w:val="xl102"/>
    <w:basedOn w:val="Normaali"/>
    <w:rsid w:val="00B240EA"/>
    <w:pPr>
      <w:spacing w:before="100" w:beforeAutospacing="1" w:after="100" w:afterAutospacing="1" w:line="240" w:lineRule="auto"/>
    </w:pPr>
    <w:rPr>
      <w:rFonts w:ascii="Times New Roman" w:eastAsia="Times New Roman" w:hAnsi="Times New Roman"/>
      <w:b/>
      <w:bCs/>
      <w:sz w:val="32"/>
      <w:szCs w:val="32"/>
      <w:lang w:eastAsia="fi-FI"/>
    </w:rPr>
  </w:style>
  <w:style w:type="paragraph" w:customStyle="1" w:styleId="xl103">
    <w:name w:val="xl103"/>
    <w:basedOn w:val="Normaali"/>
    <w:rsid w:val="00B240EA"/>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4">
    <w:name w:val="xl104"/>
    <w:basedOn w:val="Normaali"/>
    <w:rsid w:val="00564771"/>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5">
    <w:name w:val="xl105"/>
    <w:basedOn w:val="Normaali"/>
    <w:rsid w:val="005647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6">
    <w:name w:val="xl106"/>
    <w:basedOn w:val="Normaali"/>
    <w:rsid w:val="0056477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7">
    <w:name w:val="xl107"/>
    <w:basedOn w:val="Normaali"/>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108">
    <w:name w:val="xl108"/>
    <w:basedOn w:val="Normaali"/>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9">
    <w:name w:val="xl109"/>
    <w:basedOn w:val="Normaali"/>
    <w:rsid w:val="005647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23697">
      <w:bodyDiv w:val="1"/>
      <w:marLeft w:val="0"/>
      <w:marRight w:val="0"/>
      <w:marTop w:val="0"/>
      <w:marBottom w:val="0"/>
      <w:divBdr>
        <w:top w:val="none" w:sz="0" w:space="0" w:color="auto"/>
        <w:left w:val="none" w:sz="0" w:space="0" w:color="auto"/>
        <w:bottom w:val="none" w:sz="0" w:space="0" w:color="auto"/>
        <w:right w:val="none" w:sz="0" w:space="0" w:color="auto"/>
      </w:divBdr>
    </w:div>
    <w:div w:id="1067921227">
      <w:bodyDiv w:val="1"/>
      <w:marLeft w:val="0"/>
      <w:marRight w:val="0"/>
      <w:marTop w:val="0"/>
      <w:marBottom w:val="300"/>
      <w:divBdr>
        <w:top w:val="none" w:sz="0" w:space="0" w:color="auto"/>
        <w:left w:val="none" w:sz="0" w:space="0" w:color="auto"/>
        <w:bottom w:val="none" w:sz="0" w:space="0" w:color="auto"/>
        <w:right w:val="none" w:sz="0" w:space="0" w:color="auto"/>
      </w:divBdr>
      <w:divsChild>
        <w:div w:id="166480459">
          <w:marLeft w:val="150"/>
          <w:marRight w:val="0"/>
          <w:marTop w:val="150"/>
          <w:marBottom w:val="0"/>
          <w:divBdr>
            <w:top w:val="none" w:sz="0" w:space="0" w:color="auto"/>
            <w:left w:val="none" w:sz="0" w:space="0" w:color="auto"/>
            <w:bottom w:val="none" w:sz="0" w:space="0" w:color="auto"/>
            <w:right w:val="none" w:sz="0" w:space="0" w:color="auto"/>
          </w:divBdr>
          <w:divsChild>
            <w:div w:id="640694079">
              <w:marLeft w:val="0"/>
              <w:marRight w:val="0"/>
              <w:marTop w:val="0"/>
              <w:marBottom w:val="0"/>
              <w:divBdr>
                <w:top w:val="none" w:sz="0" w:space="0" w:color="auto"/>
                <w:left w:val="none" w:sz="0" w:space="0" w:color="auto"/>
                <w:bottom w:val="none" w:sz="0" w:space="0" w:color="auto"/>
                <w:right w:val="none" w:sz="0" w:space="0" w:color="auto"/>
              </w:divBdr>
              <w:divsChild>
                <w:div w:id="1814516196">
                  <w:marLeft w:val="225"/>
                  <w:marRight w:val="225"/>
                  <w:marTop w:val="375"/>
                  <w:marBottom w:val="300"/>
                  <w:divBdr>
                    <w:top w:val="none" w:sz="0" w:space="0" w:color="auto"/>
                    <w:left w:val="none" w:sz="0" w:space="0" w:color="auto"/>
                    <w:bottom w:val="none" w:sz="0" w:space="0" w:color="auto"/>
                    <w:right w:val="none" w:sz="0" w:space="0" w:color="auto"/>
                  </w:divBdr>
                </w:div>
              </w:divsChild>
            </w:div>
          </w:divsChild>
        </w:div>
      </w:divsChild>
    </w:div>
    <w:div w:id="1152453353">
      <w:bodyDiv w:val="1"/>
      <w:marLeft w:val="0"/>
      <w:marRight w:val="0"/>
      <w:marTop w:val="0"/>
      <w:marBottom w:val="0"/>
      <w:divBdr>
        <w:top w:val="none" w:sz="0" w:space="0" w:color="auto"/>
        <w:left w:val="none" w:sz="0" w:space="0" w:color="auto"/>
        <w:bottom w:val="none" w:sz="0" w:space="0" w:color="auto"/>
        <w:right w:val="none" w:sz="0" w:space="0" w:color="auto"/>
      </w:divBdr>
    </w:div>
    <w:div w:id="1639608120">
      <w:bodyDiv w:val="1"/>
      <w:marLeft w:val="0"/>
      <w:marRight w:val="0"/>
      <w:marTop w:val="0"/>
      <w:marBottom w:val="0"/>
      <w:divBdr>
        <w:top w:val="none" w:sz="0" w:space="0" w:color="auto"/>
        <w:left w:val="none" w:sz="0" w:space="0" w:color="auto"/>
        <w:bottom w:val="none" w:sz="0" w:space="0" w:color="auto"/>
        <w:right w:val="none" w:sz="0" w:space="0" w:color="auto"/>
      </w:divBdr>
    </w:div>
    <w:div w:id="1956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CB058737689EE4783DBEBDC2815BE36" ma:contentTypeVersion="1" ma:contentTypeDescription="Luo uusi asiakirja." ma:contentTypeScope="" ma:versionID="c304790d57fbf32cf41c580124ac0da1">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CB61-8720-4957-A437-2703F35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23FEE-E6C5-424D-B916-8F66F481C9C8}">
  <ds:schemaRefs>
    <ds:schemaRef ds:uri="http://schemas.microsoft.com/sharepoint/v3/contenttype/forms"/>
  </ds:schemaRefs>
</ds:datastoreItem>
</file>

<file path=customXml/itemProps3.xml><?xml version="1.0" encoding="utf-8"?>
<ds:datastoreItem xmlns:ds="http://schemas.openxmlformats.org/officeDocument/2006/customXml" ds:itemID="{A2388FCB-6C3B-4E41-BAD0-1C92B8926EFC}">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59EC2E7B-CF44-4D6A-9CA4-FE8764CE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2613</Words>
  <Characters>21172</Characters>
  <Application>Microsoft Office Word</Application>
  <DocSecurity>0</DocSecurity>
  <Lines>176</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23738</CharactersWithSpaces>
  <SharedDoc>false</SharedDoc>
  <HLinks>
    <vt:vector size="162" baseType="variant">
      <vt:variant>
        <vt:i4>3539024</vt:i4>
      </vt:variant>
      <vt:variant>
        <vt:i4>129</vt:i4>
      </vt:variant>
      <vt:variant>
        <vt:i4>0</vt:i4>
      </vt:variant>
      <vt:variant>
        <vt:i4>5</vt:i4>
      </vt:variant>
      <vt:variant>
        <vt:lpwstr>http://portal.savonia.fi/amk/oma/henkilokunta/ops_kehitys</vt:lpwstr>
      </vt:variant>
      <vt:variant>
        <vt:lpwstr/>
      </vt:variant>
      <vt:variant>
        <vt:i4>1441826</vt:i4>
      </vt:variant>
      <vt:variant>
        <vt:i4>126</vt:i4>
      </vt:variant>
      <vt:variant>
        <vt:i4>0</vt:i4>
      </vt:variant>
      <vt:variant>
        <vt:i4>5</vt:i4>
      </vt:variant>
      <vt:variant>
        <vt:lpwstr>http://webd.savonia.fi/tertta/OPS_yleinen/tähän_tiedoston_nimi.pdf%3c/a</vt:lpwstr>
      </vt:variant>
      <vt:variant>
        <vt:lpwstr/>
      </vt:variant>
      <vt:variant>
        <vt:i4>1835078</vt:i4>
      </vt:variant>
      <vt:variant>
        <vt:i4>123</vt:i4>
      </vt:variant>
      <vt:variant>
        <vt:i4>0</vt:i4>
      </vt:variant>
      <vt:variant>
        <vt:i4>5</vt:i4>
      </vt:variant>
      <vt:variant>
        <vt:lpwstr>http://webd.savonia.fi/nettiops/</vt:lpwstr>
      </vt:variant>
      <vt:variant>
        <vt:lpwstr/>
      </vt:variant>
      <vt:variant>
        <vt:i4>1835078</vt:i4>
      </vt:variant>
      <vt:variant>
        <vt:i4>119</vt:i4>
      </vt:variant>
      <vt:variant>
        <vt:i4>0</vt:i4>
      </vt:variant>
      <vt:variant>
        <vt:i4>5</vt:i4>
      </vt:variant>
      <vt:variant>
        <vt:lpwstr>http://webd.savonia.fi/nettiops/</vt:lpwstr>
      </vt:variant>
      <vt:variant>
        <vt:lpwstr/>
      </vt:variant>
      <vt:variant>
        <vt:i4>1441826</vt:i4>
      </vt:variant>
      <vt:variant>
        <vt:i4>117</vt:i4>
      </vt:variant>
      <vt:variant>
        <vt:i4>0</vt:i4>
      </vt:variant>
      <vt:variant>
        <vt:i4>5</vt:i4>
      </vt:variant>
      <vt:variant>
        <vt:lpwstr>http://webd.savonia.fi/tertta/OPS_yleinen/tähän_tiedoston_nimi.pdf%3c/a</vt:lpwstr>
      </vt:variant>
      <vt:variant>
        <vt:lpwstr/>
      </vt:variant>
      <vt:variant>
        <vt:i4>1835078</vt:i4>
      </vt:variant>
      <vt:variant>
        <vt:i4>114</vt:i4>
      </vt:variant>
      <vt:variant>
        <vt:i4>0</vt:i4>
      </vt:variant>
      <vt:variant>
        <vt:i4>5</vt:i4>
      </vt:variant>
      <vt:variant>
        <vt:lpwstr>http://webd.savonia.fi/nettiops/</vt:lpwstr>
      </vt:variant>
      <vt:variant>
        <vt:lpwstr/>
      </vt:variant>
      <vt:variant>
        <vt:i4>1835078</vt:i4>
      </vt:variant>
      <vt:variant>
        <vt:i4>111</vt:i4>
      </vt:variant>
      <vt:variant>
        <vt:i4>0</vt:i4>
      </vt:variant>
      <vt:variant>
        <vt:i4>5</vt:i4>
      </vt:variant>
      <vt:variant>
        <vt:lpwstr>http://webd.savonia.fi/nettiops/</vt:lpwstr>
      </vt:variant>
      <vt:variant>
        <vt:lpwstr/>
      </vt:variant>
      <vt:variant>
        <vt:i4>1835078</vt:i4>
      </vt:variant>
      <vt:variant>
        <vt:i4>108</vt:i4>
      </vt:variant>
      <vt:variant>
        <vt:i4>0</vt:i4>
      </vt:variant>
      <vt:variant>
        <vt:i4>5</vt:i4>
      </vt:variant>
      <vt:variant>
        <vt:lpwstr>http://webd.savonia.fi/nettiops/</vt:lpwstr>
      </vt:variant>
      <vt:variant>
        <vt:lpwstr/>
      </vt:variant>
      <vt:variant>
        <vt:i4>6815832</vt:i4>
      </vt:variant>
      <vt:variant>
        <vt:i4>105</vt:i4>
      </vt:variant>
      <vt:variant>
        <vt:i4>0</vt:i4>
      </vt:variant>
      <vt:variant>
        <vt:i4>5</vt:i4>
      </vt:variant>
      <vt:variant>
        <vt:lpwstr>C:\Users\kekosan\AppData\Local\Microsoft\Windows\Temporary Internet Files\Content.Outlook\AppData\Local\Microsoft\Windows\webd\nettiops\</vt:lpwstr>
      </vt:variant>
      <vt:variant>
        <vt:lpwstr/>
      </vt:variant>
      <vt:variant>
        <vt:i4>1114188</vt:i4>
      </vt:variant>
      <vt:variant>
        <vt:i4>102</vt:i4>
      </vt:variant>
      <vt:variant>
        <vt:i4>0</vt:i4>
      </vt:variant>
      <vt:variant>
        <vt:i4>5</vt:i4>
      </vt:variant>
      <vt:variant>
        <vt:lpwstr>http://webd.savonia.fi/otas/</vt:lpwstr>
      </vt:variant>
      <vt:variant>
        <vt:lpwstr/>
      </vt:variant>
      <vt:variant>
        <vt:i4>2359350</vt:i4>
      </vt:variant>
      <vt:variant>
        <vt:i4>99</vt:i4>
      </vt:variant>
      <vt:variant>
        <vt:i4>0</vt:i4>
      </vt:variant>
      <vt:variant>
        <vt:i4>5</vt:i4>
      </vt:variant>
      <vt:variant>
        <vt:lpwstr>http://www.minedu.fi/OPM/Julkaisut/2009/Tutkintojen_kansallinen_viitekehys.html</vt:lpwstr>
      </vt:variant>
      <vt:variant>
        <vt:lpwstr/>
      </vt:variant>
      <vt:variant>
        <vt:i4>1769523</vt:i4>
      </vt:variant>
      <vt:variant>
        <vt:i4>92</vt:i4>
      </vt:variant>
      <vt:variant>
        <vt:i4>0</vt:i4>
      </vt:variant>
      <vt:variant>
        <vt:i4>5</vt:i4>
      </vt:variant>
      <vt:variant>
        <vt:lpwstr/>
      </vt:variant>
      <vt:variant>
        <vt:lpwstr>_Toc286153261</vt:lpwstr>
      </vt:variant>
      <vt:variant>
        <vt:i4>1769523</vt:i4>
      </vt:variant>
      <vt:variant>
        <vt:i4>86</vt:i4>
      </vt:variant>
      <vt:variant>
        <vt:i4>0</vt:i4>
      </vt:variant>
      <vt:variant>
        <vt:i4>5</vt:i4>
      </vt:variant>
      <vt:variant>
        <vt:lpwstr/>
      </vt:variant>
      <vt:variant>
        <vt:lpwstr>_Toc286153260</vt:lpwstr>
      </vt:variant>
      <vt:variant>
        <vt:i4>1572915</vt:i4>
      </vt:variant>
      <vt:variant>
        <vt:i4>80</vt:i4>
      </vt:variant>
      <vt:variant>
        <vt:i4>0</vt:i4>
      </vt:variant>
      <vt:variant>
        <vt:i4>5</vt:i4>
      </vt:variant>
      <vt:variant>
        <vt:lpwstr/>
      </vt:variant>
      <vt:variant>
        <vt:lpwstr>_Toc286153259</vt:lpwstr>
      </vt:variant>
      <vt:variant>
        <vt:i4>1572915</vt:i4>
      </vt:variant>
      <vt:variant>
        <vt:i4>74</vt:i4>
      </vt:variant>
      <vt:variant>
        <vt:i4>0</vt:i4>
      </vt:variant>
      <vt:variant>
        <vt:i4>5</vt:i4>
      </vt:variant>
      <vt:variant>
        <vt:lpwstr/>
      </vt:variant>
      <vt:variant>
        <vt:lpwstr>_Toc286153258</vt:lpwstr>
      </vt:variant>
      <vt:variant>
        <vt:i4>1572915</vt:i4>
      </vt:variant>
      <vt:variant>
        <vt:i4>68</vt:i4>
      </vt:variant>
      <vt:variant>
        <vt:i4>0</vt:i4>
      </vt:variant>
      <vt:variant>
        <vt:i4>5</vt:i4>
      </vt:variant>
      <vt:variant>
        <vt:lpwstr/>
      </vt:variant>
      <vt:variant>
        <vt:lpwstr>_Toc286153257</vt:lpwstr>
      </vt:variant>
      <vt:variant>
        <vt:i4>1572915</vt:i4>
      </vt:variant>
      <vt:variant>
        <vt:i4>62</vt:i4>
      </vt:variant>
      <vt:variant>
        <vt:i4>0</vt:i4>
      </vt:variant>
      <vt:variant>
        <vt:i4>5</vt:i4>
      </vt:variant>
      <vt:variant>
        <vt:lpwstr/>
      </vt:variant>
      <vt:variant>
        <vt:lpwstr>_Toc286153256</vt:lpwstr>
      </vt:variant>
      <vt:variant>
        <vt:i4>1572915</vt:i4>
      </vt:variant>
      <vt:variant>
        <vt:i4>56</vt:i4>
      </vt:variant>
      <vt:variant>
        <vt:i4>0</vt:i4>
      </vt:variant>
      <vt:variant>
        <vt:i4>5</vt:i4>
      </vt:variant>
      <vt:variant>
        <vt:lpwstr/>
      </vt:variant>
      <vt:variant>
        <vt:lpwstr>_Toc286153255</vt:lpwstr>
      </vt:variant>
      <vt:variant>
        <vt:i4>1572915</vt:i4>
      </vt:variant>
      <vt:variant>
        <vt:i4>50</vt:i4>
      </vt:variant>
      <vt:variant>
        <vt:i4>0</vt:i4>
      </vt:variant>
      <vt:variant>
        <vt:i4>5</vt:i4>
      </vt:variant>
      <vt:variant>
        <vt:lpwstr/>
      </vt:variant>
      <vt:variant>
        <vt:lpwstr>_Toc286153254</vt:lpwstr>
      </vt:variant>
      <vt:variant>
        <vt:i4>1572915</vt:i4>
      </vt:variant>
      <vt:variant>
        <vt:i4>44</vt:i4>
      </vt:variant>
      <vt:variant>
        <vt:i4>0</vt:i4>
      </vt:variant>
      <vt:variant>
        <vt:i4>5</vt:i4>
      </vt:variant>
      <vt:variant>
        <vt:lpwstr/>
      </vt:variant>
      <vt:variant>
        <vt:lpwstr>_Toc286153253</vt:lpwstr>
      </vt:variant>
      <vt:variant>
        <vt:i4>1572915</vt:i4>
      </vt:variant>
      <vt:variant>
        <vt:i4>38</vt:i4>
      </vt:variant>
      <vt:variant>
        <vt:i4>0</vt:i4>
      </vt:variant>
      <vt:variant>
        <vt:i4>5</vt:i4>
      </vt:variant>
      <vt:variant>
        <vt:lpwstr/>
      </vt:variant>
      <vt:variant>
        <vt:lpwstr>_Toc286153252</vt:lpwstr>
      </vt:variant>
      <vt:variant>
        <vt:i4>1572915</vt:i4>
      </vt:variant>
      <vt:variant>
        <vt:i4>32</vt:i4>
      </vt:variant>
      <vt:variant>
        <vt:i4>0</vt:i4>
      </vt:variant>
      <vt:variant>
        <vt:i4>5</vt:i4>
      </vt:variant>
      <vt:variant>
        <vt:lpwstr/>
      </vt:variant>
      <vt:variant>
        <vt:lpwstr>_Toc286153251</vt:lpwstr>
      </vt:variant>
      <vt:variant>
        <vt:i4>1572915</vt:i4>
      </vt:variant>
      <vt:variant>
        <vt:i4>26</vt:i4>
      </vt:variant>
      <vt:variant>
        <vt:i4>0</vt:i4>
      </vt:variant>
      <vt:variant>
        <vt:i4>5</vt:i4>
      </vt:variant>
      <vt:variant>
        <vt:lpwstr/>
      </vt:variant>
      <vt:variant>
        <vt:lpwstr>_Toc286153250</vt:lpwstr>
      </vt:variant>
      <vt:variant>
        <vt:i4>1638451</vt:i4>
      </vt:variant>
      <vt:variant>
        <vt:i4>20</vt:i4>
      </vt:variant>
      <vt:variant>
        <vt:i4>0</vt:i4>
      </vt:variant>
      <vt:variant>
        <vt:i4>5</vt:i4>
      </vt:variant>
      <vt:variant>
        <vt:lpwstr/>
      </vt:variant>
      <vt:variant>
        <vt:lpwstr>_Toc286153249</vt:lpwstr>
      </vt:variant>
      <vt:variant>
        <vt:i4>1638451</vt:i4>
      </vt:variant>
      <vt:variant>
        <vt:i4>14</vt:i4>
      </vt:variant>
      <vt:variant>
        <vt:i4>0</vt:i4>
      </vt:variant>
      <vt:variant>
        <vt:i4>5</vt:i4>
      </vt:variant>
      <vt:variant>
        <vt:lpwstr/>
      </vt:variant>
      <vt:variant>
        <vt:lpwstr>_Toc286153248</vt:lpwstr>
      </vt:variant>
      <vt:variant>
        <vt:i4>1638451</vt:i4>
      </vt:variant>
      <vt:variant>
        <vt:i4>8</vt:i4>
      </vt:variant>
      <vt:variant>
        <vt:i4>0</vt:i4>
      </vt:variant>
      <vt:variant>
        <vt:i4>5</vt:i4>
      </vt:variant>
      <vt:variant>
        <vt:lpwstr/>
      </vt:variant>
      <vt:variant>
        <vt:lpwstr>_Toc286153247</vt:lpwstr>
      </vt:variant>
      <vt:variant>
        <vt:i4>1638451</vt:i4>
      </vt:variant>
      <vt:variant>
        <vt:i4>2</vt:i4>
      </vt:variant>
      <vt:variant>
        <vt:i4>0</vt:i4>
      </vt:variant>
      <vt:variant>
        <vt:i4>5</vt:i4>
      </vt:variant>
      <vt:variant>
        <vt:lpwstr/>
      </vt:variant>
      <vt:variant>
        <vt:lpwstr>_Toc286153246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ktteku</dc:creator>
  <cp:lastModifiedBy>Pentti Halonen</cp:lastModifiedBy>
  <cp:revision>3</cp:revision>
  <cp:lastPrinted>2014-02-27T09:02:00Z</cp:lastPrinted>
  <dcterms:created xsi:type="dcterms:W3CDTF">2016-06-09T11:34:00Z</dcterms:created>
  <dcterms:modified xsi:type="dcterms:W3CDTF">2016-06-09T11:40:00Z</dcterms:modified>
</cp:coreProperties>
</file>