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9B0A8" w14:textId="5D943678" w:rsidR="001E62FB" w:rsidRDefault="001E62FB">
      <w:r w:rsidRPr="001E62FB">
        <w:rPr>
          <w:b/>
          <w:bCs/>
        </w:rPr>
        <w:t>Koulutuksen kuvaus</w:t>
      </w:r>
    </w:p>
    <w:p w14:paraId="0CAB5F1D" w14:textId="2EE32D9D" w:rsidR="00127214" w:rsidRDefault="001E62FB">
      <w:r>
        <w:t xml:space="preserve">Tavoitteemme on </w:t>
      </w:r>
      <w:r w:rsidRPr="00526414">
        <w:t>elinvoimainen ja hyvinvoiva maaseutu.</w:t>
      </w:r>
      <w:r>
        <w:t xml:space="preserve"> </w:t>
      </w:r>
      <w:r w:rsidR="00526414" w:rsidRPr="00526414">
        <w:t>Laadukkaan ja turvallisen r</w:t>
      </w:r>
      <w:r w:rsidR="00526414">
        <w:t>uuan</w:t>
      </w:r>
      <w:r w:rsidR="00526414" w:rsidRPr="00526414">
        <w:t xml:space="preserve"> sekä raaka-aineiden tuottaminen on maatalouden perustehtävä. T</w:t>
      </w:r>
      <w:r w:rsidR="00526414">
        <w:t xml:space="preserve">uotannon tulee olla kannattavaa ja huomioida </w:t>
      </w:r>
      <w:r w:rsidR="00526414" w:rsidRPr="00526414">
        <w:t>eläinten hyvinvointi, ympäristö ja ruokaketjun turvallisuu</w:t>
      </w:r>
      <w:r>
        <w:t>s hyödyntäen tarkoituksenmukaista teknologiaa.</w:t>
      </w:r>
      <w:r w:rsidR="00526414" w:rsidRPr="00526414">
        <w:t xml:space="preserve"> </w:t>
      </w:r>
      <w:r>
        <w:br/>
      </w:r>
      <w:r w:rsidR="00526414" w:rsidRPr="00526414">
        <w:br/>
        <w:t>Agrologi (AMK) tutkinto valmistaa sinut toimimaan luonnonvara-alan ammattilaisena</w:t>
      </w:r>
      <w:r>
        <w:t>. Saat valmiuksia</w:t>
      </w:r>
      <w:r w:rsidR="00526414" w:rsidRPr="00526414">
        <w:t xml:space="preserve"> vastuullisen ruoantuotan</w:t>
      </w:r>
      <w:r>
        <w:t>non</w:t>
      </w:r>
      <w:r w:rsidR="00526414" w:rsidRPr="00526414">
        <w:t xml:space="preserve"> </w:t>
      </w:r>
      <w:r w:rsidR="00526414">
        <w:t>parissa toimimiseen</w:t>
      </w:r>
      <w:r w:rsidR="00526414" w:rsidRPr="00526414">
        <w:t xml:space="preserve">. Agrologi kehittää maaseutua ja ruoantuotantoa asiantuntijana esimerkiksi neuvonnan, maatalouskaupan, hallinnon, kehittämishankkeiden tai koulutuksen parissa. Koulutus antaa erinomaiset valmiudet </w:t>
      </w:r>
      <w:r w:rsidR="00526414">
        <w:t>asiantuntijana ja</w:t>
      </w:r>
      <w:r w:rsidR="00526414" w:rsidRPr="00526414">
        <w:t xml:space="preserve"> yrittäjänä toimimiseen.</w:t>
      </w:r>
      <w:r w:rsidR="00526414" w:rsidRPr="00526414">
        <w:br/>
      </w:r>
      <w:r w:rsidR="00526414" w:rsidRPr="00526414">
        <w:br/>
        <w:t>Agrologin tutkinto-ohjelma johtaa luonnonvara-alan ammattikorkeakoulututkintoon, tutkintonimike on agrologi (AMK). Opintojen laajuus on 240 opintopistettä ja kesto 4 vuotta. Tutkinnon tuottama osaaminen vastaa Euroopan unionin alueella yhteisesti määriteltyä korkeakoulutasoa, mikä mahdollistaa työvoiman ja asiantuntijoiden liikkumisen.</w:t>
      </w:r>
    </w:p>
    <w:p w14:paraId="0CA1377C" w14:textId="77777777" w:rsidR="001E62FB" w:rsidRDefault="001E62FB">
      <w:pPr>
        <w:rPr>
          <w:b/>
          <w:bCs/>
        </w:rPr>
      </w:pPr>
      <w:r>
        <w:rPr>
          <w:b/>
          <w:bCs/>
        </w:rPr>
        <w:br w:type="page"/>
      </w:r>
    </w:p>
    <w:p w14:paraId="2693BD28" w14:textId="77D6F5D0" w:rsidR="001E62FB" w:rsidRPr="001E62FB" w:rsidRDefault="001E62FB">
      <w:pPr>
        <w:rPr>
          <w:b/>
          <w:bCs/>
        </w:rPr>
      </w:pPr>
      <w:r w:rsidRPr="001E62FB">
        <w:rPr>
          <w:b/>
          <w:bCs/>
        </w:rPr>
        <w:lastRenderedPageBreak/>
        <w:t>Koulutuksen toteutus</w:t>
      </w:r>
    </w:p>
    <w:p w14:paraId="25352788" w14:textId="77777777" w:rsidR="00546751" w:rsidRDefault="001E62FB">
      <w:r w:rsidRPr="001E62FB">
        <w:t>Savoniassa pedagogisena lähtökohtana on laadukkaan ja työelämäläheisen koulutuksen sekä tutkimus- ja kehittämistoiminnan monimuotoinen yhdistäminen. Yhteiskehittäminen vahvistaa monialaista toimintaa, kumppanuuksien hyödyntämistä ja työelämäläheisyyttä.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w:t>
      </w:r>
      <w:r w:rsidRPr="001E62FB">
        <w:br/>
      </w:r>
      <w:r w:rsidRPr="001E62FB">
        <w:br/>
        <w:t xml:space="preserve">Kokonaisvaltaisella ohjauksella tuetaan opiskelijan ammatillista kasvua koko opintopolun ajan. Savoniassa jokainen opiskelija </w:t>
      </w:r>
      <w:r w:rsidR="00546751">
        <w:t>on</w:t>
      </w:r>
      <w:r w:rsidRPr="001E62FB">
        <w:t xml:space="preserve"> yksilö. Koulutus toteutetaan opiskelijoiden erilaiset tarpeet ja tavoitteet huomioiden. Personoitu koulutus mahdollistaa vaihtoehtois</w:t>
      </w:r>
      <w:r w:rsidR="00546751">
        <w:t>et suoritustavat</w:t>
      </w:r>
      <w:r w:rsidRPr="001E62FB">
        <w:t xml:space="preserve"> sekä opiskelijan omien tavoitteiden mukaiset yksilölliset polut.</w:t>
      </w:r>
      <w:r w:rsidRPr="001E62FB">
        <w:br/>
      </w:r>
      <w:r w:rsidRPr="001E62FB">
        <w:br/>
        <w:t xml:space="preserve">Savoniassa hyödynnetään laajasti aikaisemman osaamisen tunnistamista ja tunnustamista sekä työn </w:t>
      </w:r>
      <w:proofErr w:type="spellStart"/>
      <w:r w:rsidRPr="001E62FB">
        <w:t>opinnollistamista</w:t>
      </w:r>
      <w:proofErr w:type="spellEnd"/>
      <w:r w:rsidRPr="001E62FB">
        <w:t xml:space="preserve"> osana opiskelijan henkilökohtaista opiskelusuunnitelmaa. Opiskelija voi syventää tai laajentaa osaamistaan hyödyntämällä Savonian kansallisten ja kansainvälisten korkeakoulukumppaneiden tarjontaa. </w:t>
      </w:r>
    </w:p>
    <w:p w14:paraId="4AF9AC64" w14:textId="02AC1A01" w:rsidR="00053063" w:rsidRDefault="001E62FB">
      <w:r w:rsidRPr="001E62FB">
        <w:t>Vuositeemojen ja opintojaksojen sisällöissä sekä toteutustavoissa huomioidaan vastuullisuus, kestävä kehitys ja globaalin ruokaturvallisuuden haasteet.</w:t>
      </w:r>
      <w:r w:rsidR="00053063">
        <w:t xml:space="preserve"> </w:t>
      </w:r>
      <w:r w:rsidR="00053063" w:rsidRPr="001E62FB">
        <w:t>Luonnonvara-alalla turvallisuus on toiminnan perusta. Agrologi ymmärtää ruoan turvallisuuden, laadun ja riittävyyden merkityksen ihmisille. Opintojen aikana perehdytään eri näkökulmista vastuulliseen ruoantuotantoon toiminnan ilmastovaikutukset huomioiden. Agrologi näkee hiilineutraaliuden osana tuotannon kannattavuutta.</w:t>
      </w:r>
    </w:p>
    <w:p w14:paraId="5A3AA902" w14:textId="3EAB9F4A" w:rsidR="00053063" w:rsidRDefault="001E62FB">
      <w:r w:rsidRPr="001E62FB">
        <w:t>Agrologikoulutus perustuu laadukkaaseen kontaktiopetukseen, jossa panostetaan oppimisen ohjaamiseen, tekemällä oppimiseen, keskusteluihin ja verkostoitumiseen. Koulutuksessa käytetään joustavasti digitaalisia välineitä, mikä luo opiskelijalle mahdollisuuksia myös paikasta ja ajasta riippumattomaan opiskeluun.</w:t>
      </w:r>
      <w:r w:rsidRPr="001E62FB">
        <w:br/>
      </w:r>
      <w:r w:rsidRPr="001E62FB">
        <w:br/>
        <w:t xml:space="preserve">Opettajat ja ohjaajat auttavat opiskelijaa laatimaan henkilökohtaisen opiskelusuunnitelman eli </w:t>
      </w:r>
      <w:proofErr w:type="spellStart"/>
      <w:r w:rsidRPr="001E62FB">
        <w:t>HOPSin</w:t>
      </w:r>
      <w:proofErr w:type="spellEnd"/>
      <w:r w:rsidRPr="001E62FB">
        <w:t>, joka tukee opintojen etenemistä, ja jossa aiemmin hankittua osaamista voidaan hyödyntää. Opiskelija on itse aktiivinen toimija ja oppija</w:t>
      </w:r>
      <w:r w:rsidR="00546751">
        <w:t>, joka</w:t>
      </w:r>
      <w:r w:rsidRPr="001E62FB">
        <w:t xml:space="preserve"> vastaa opintojensa etenemisestä. Luonnonvara-alan henkilöstö tukee opiskelijaa niin tavoitteiden asettamisessa kuin niiden saavuttamisessa.</w:t>
      </w:r>
      <w:r w:rsidRPr="001E62FB">
        <w:br/>
      </w:r>
      <w:r w:rsidRPr="001E62FB">
        <w:br/>
        <w:t xml:space="preserve">Yhteistyö työelämän kanssa on olennainen osa opintoja. </w:t>
      </w:r>
      <w:r w:rsidR="00546751" w:rsidRPr="001E62FB">
        <w:t xml:space="preserve">Teemme yhteistyötä alalla toimivien yritysten, sekä maaseudun tutkimus-, kehittämis- ja neuvontaorganisaatioiden kanssa. </w:t>
      </w:r>
      <w:r w:rsidRPr="001E62FB">
        <w:t xml:space="preserve">Opiskelijat laativat </w:t>
      </w:r>
      <w:r w:rsidR="00546751">
        <w:t>esimerkiksi</w:t>
      </w:r>
      <w:r w:rsidRPr="001E62FB">
        <w:t xml:space="preserve"> </w:t>
      </w:r>
      <w:r w:rsidR="00546751">
        <w:t>talouteen liittyviä suunnitelmia ja laskelmia sekä asiakastarpeen mukaisia selvityksiä ja kehittämissuunnitelmia</w:t>
      </w:r>
      <w:r w:rsidRPr="001E62FB">
        <w:t>. Suunnitelmia voi laatia myös omalle yritykselle.</w:t>
      </w:r>
      <w:r w:rsidR="00546751">
        <w:t xml:space="preserve"> </w:t>
      </w:r>
      <w:r w:rsidR="00546751" w:rsidRPr="001E62FB">
        <w:t>Opintojen aikana järjestetään myös alan tapahtumia ja tehdään lehteä.</w:t>
      </w:r>
      <w:r w:rsidR="00546751" w:rsidRPr="001E62FB">
        <w:br/>
      </w:r>
      <w:r w:rsidRPr="001E62FB">
        <w:br/>
      </w:r>
      <w:r w:rsidR="00053063">
        <w:t xml:space="preserve">Agrologi työskentelee globaalissa toimintaympäristössä. </w:t>
      </w:r>
      <w:r w:rsidRPr="001E62FB">
        <w:t>Kansainvälisyyttä opintoihin tuovat myös eri maista tulevat vaihto-opiskelijat, kansainväliset hankkeet</w:t>
      </w:r>
      <w:r w:rsidR="00053063">
        <w:t xml:space="preserve"> </w:t>
      </w:r>
      <w:r w:rsidRPr="001E62FB">
        <w:t xml:space="preserve">sekä vierailevat ulkomaiset </w:t>
      </w:r>
      <w:r w:rsidRPr="001E62FB">
        <w:lastRenderedPageBreak/>
        <w:t xml:space="preserve">opettajat ja asiantuntijat. </w:t>
      </w:r>
      <w:r w:rsidR="00053063" w:rsidRPr="001E62FB">
        <w:t xml:space="preserve">Osa agrologin opinnoista on mahdollista suorittaa </w:t>
      </w:r>
      <w:r w:rsidR="00053063">
        <w:t>o</w:t>
      </w:r>
      <w:r w:rsidR="00053063" w:rsidRPr="001E62FB">
        <w:t>piskelijavaihdossa</w:t>
      </w:r>
      <w:r w:rsidR="00053063">
        <w:t xml:space="preserve"> ulkomailla</w:t>
      </w:r>
      <w:r w:rsidR="00053063" w:rsidRPr="001E62FB">
        <w:t>.</w:t>
      </w:r>
    </w:p>
    <w:p w14:paraId="17BAC2AB" w14:textId="27082CA7" w:rsidR="001E62FB" w:rsidRDefault="001E62FB">
      <w:r w:rsidRPr="001E62FB">
        <w:br/>
        <w:t>Luonnonvara-ala on osa Savonian Ruokajärjestelmä -tutkimusala</w:t>
      </w:r>
      <w:r w:rsidR="00053063">
        <w:t>a</w:t>
      </w:r>
      <w:r w:rsidRPr="001E62FB">
        <w:t xml:space="preserve">, joka toteuttaa tutkimus- ja kehittämistyötä niin Suomessa kuin kansainvälisesti. Osallistumalla erilaisiin hankkeisiin ja projekteihin, opiskelija pääsee osaksi </w:t>
      </w:r>
      <w:r w:rsidR="00053063">
        <w:t>tutkimus</w:t>
      </w:r>
      <w:r w:rsidRPr="001E62FB">
        <w:t>alan toimintaa.</w:t>
      </w:r>
    </w:p>
    <w:p w14:paraId="1451EF38" w14:textId="77777777" w:rsidR="00053063" w:rsidRDefault="00053063"/>
    <w:p w14:paraId="56A844B8" w14:textId="4F093CD0" w:rsidR="00053063" w:rsidRPr="00053063" w:rsidRDefault="00053063">
      <w:pPr>
        <w:rPr>
          <w:b/>
          <w:bCs/>
        </w:rPr>
      </w:pPr>
      <w:r w:rsidRPr="00053063">
        <w:rPr>
          <w:b/>
          <w:bCs/>
        </w:rPr>
        <w:t>Asiantuntijuuden kehittyminen</w:t>
      </w:r>
    </w:p>
    <w:p w14:paraId="281BFA4E" w14:textId="17568B8E" w:rsidR="00710E61" w:rsidRDefault="00053063">
      <w:r w:rsidRPr="00053063">
        <w:t>Luonnonvara-alan koulutuksen tavoitteena on, että hallitset ruoantuotannon ketjun pellolta pöytään, tunnet ruokaturvallisuuden ja osaat tuottaa luonnonvara-alan palveluita vastuullisesti ja kestävästi. Sinulle muodostuu opintojen aikana vahva ammatti-identiteetti, sekä halua ja osaamista työskennellä suomalaisen maaseudun ja ruoantuotannon hyväksi.</w:t>
      </w:r>
      <w:r w:rsidRPr="00053063">
        <w:br/>
      </w:r>
      <w:r w:rsidRPr="00053063">
        <w:br/>
        <w:t>Savoniasta valmistuvana agrologina tulet olemaan verkostoitunut ja kansainvälisesti ajatteleva ammattilainen sekä ymmärrät maaseutuelinkeinoissa tapahtuvat muutokset. Tunnet perusteellisesti maatilatalouden kannattavuuden, biologiset prosessit ja niiden vuorovaikutuksen ympäristön kanssa sekä maaseudun monipuolisen yritystoiminnan. Eläinten hyvinvoinnista ja ruokaturvallisuudesta huolehtiminen on sinulle ensisijaisen tärkeää, lisäksi osaat hyödyntää työssäsi tarkoituksenmukaisia tuotantovälineitä ja teknologioita ihmisten hyvinvointia unohtamatta. Ammattitaidossasi korostuvat yrittäjyysosaaminen ja sinulla on hyvät viestintä- ja vuorovaikutustaidot.</w:t>
      </w:r>
      <w:r w:rsidRPr="00053063">
        <w:br/>
      </w:r>
      <w:r w:rsidRPr="00053063">
        <w:br/>
      </w:r>
      <w:r w:rsidRPr="00F20453">
        <w:t>Savonian opetussuunnitelmissa opintojaksot muodostavat laajempia opintokokonaisuuksia. Näin ne tukevat opiskelijan kokonaiskehitystä ja asiantuntijuuden kehittymistä. Samalla mahdollistuu opetuksen ja työelämälähtöisen tutkimus- ja kehittämistoiminnan yhdistyminen.</w:t>
      </w:r>
      <w:r w:rsidRPr="00053063">
        <w:br/>
      </w:r>
      <w:r w:rsidRPr="00053063">
        <w:br/>
        <w:t>Agrologin opetussuunnitelma on laadittu niin, että</w:t>
      </w:r>
      <w:r w:rsidRPr="00053063">
        <w:br/>
        <w:t>- tutkinto tuottaa työelämässä vaadittavan osaamis</w:t>
      </w:r>
      <w:r w:rsidR="00210699">
        <w:t>en</w:t>
      </w:r>
      <w:r w:rsidRPr="00053063">
        <w:br/>
        <w:t>- koulutus varmistaa opiskelijan asiantuntijuuden kehittymisen.</w:t>
      </w:r>
      <w:r w:rsidRPr="00053063">
        <w:br/>
      </w:r>
      <w:r w:rsidRPr="00053063">
        <w:br/>
        <w:t>Opiskelija</w:t>
      </w:r>
      <w:r w:rsidRPr="00053063">
        <w:br/>
        <w:t>- laatii opiskelunsa tueksi henkilökohtaisen opiskelu- ja urasuunnitelman, jossa aiemmin hankittu osaaminen tunnistetaan</w:t>
      </w:r>
      <w:r w:rsidRPr="00053063">
        <w:br/>
        <w:t>- vastaa opintojensa etenemisestä.</w:t>
      </w:r>
      <w:r w:rsidRPr="00053063">
        <w:br/>
      </w:r>
      <w:r w:rsidRPr="00053063">
        <w:br/>
        <w:t>Savonian opettajat ja muu henkilöstö ohjaavat ja tukevat henkilökohtaisten tavoitteiden määrittelemisessä ja saavuttamisessa.</w:t>
      </w:r>
    </w:p>
    <w:p w14:paraId="6E347424" w14:textId="77777777" w:rsidR="00710E61" w:rsidRDefault="00710E61">
      <w:r>
        <w:br w:type="page"/>
      </w:r>
    </w:p>
    <w:p w14:paraId="598D4D75" w14:textId="2AB2A8F4" w:rsidR="00436CF2" w:rsidRDefault="00436CF2">
      <w:pPr>
        <w:rPr>
          <w:b/>
          <w:bCs/>
        </w:rPr>
      </w:pPr>
      <w:r>
        <w:rPr>
          <w:b/>
          <w:bCs/>
        </w:rPr>
        <w:lastRenderedPageBreak/>
        <w:t>LIITTEET</w:t>
      </w:r>
    </w:p>
    <w:p w14:paraId="62D16D2F" w14:textId="28B8EDF3" w:rsidR="00053063" w:rsidRPr="005333DC" w:rsidRDefault="00710E61">
      <w:pPr>
        <w:rPr>
          <w:b/>
          <w:bCs/>
        </w:rPr>
      </w:pPr>
      <w:r w:rsidRPr="005333DC">
        <w:rPr>
          <w:b/>
          <w:bCs/>
        </w:rPr>
        <w:t xml:space="preserve">Opintojen rakenne </w:t>
      </w:r>
      <w:r w:rsidR="005333DC">
        <w:rPr>
          <w:b/>
          <w:bCs/>
        </w:rPr>
        <w:t>-liite</w:t>
      </w:r>
    </w:p>
    <w:p w14:paraId="13EE4EDF" w14:textId="3FFA2483" w:rsidR="001B45C3" w:rsidRDefault="00A0361B">
      <w:r>
        <w:t>Valinnaiset opinnot:</w:t>
      </w:r>
    </w:p>
    <w:p w14:paraId="718EB2F2" w14:textId="01EB44C1" w:rsidR="00710E61" w:rsidRDefault="00F86366">
      <w:r w:rsidRPr="00F86366">
        <w:t xml:space="preserve">Valinnaiset opinnot </w:t>
      </w:r>
      <w:r>
        <w:t xml:space="preserve">suuntaavat ja </w:t>
      </w:r>
      <w:r w:rsidRPr="00F86366">
        <w:t>tukevat asiantuntijuuden kehittymistä opiskelijan kiinnostuksen mukaan. Opiskelija voi valita opintoja myös Savonian yhteisistä opintokokonaisuuksista ja muista tutkinto-ohjelmista tai sisällyttää tutkintoonsa muualla suoritettuja saman tasoisia opintoja.</w:t>
      </w:r>
    </w:p>
    <w:p w14:paraId="0A99927C" w14:textId="77777777" w:rsidR="00A0361B" w:rsidRDefault="00A0361B"/>
    <w:p w14:paraId="3A77BCC4" w14:textId="470BA3E5" w:rsidR="00A0361B" w:rsidRDefault="005333DC">
      <w:pPr>
        <w:rPr>
          <w:b/>
          <w:bCs/>
        </w:rPr>
      </w:pPr>
      <w:r w:rsidRPr="005333DC">
        <w:rPr>
          <w:b/>
          <w:bCs/>
        </w:rPr>
        <w:t>Osaamistavoitteet -liite</w:t>
      </w:r>
    </w:p>
    <w:p w14:paraId="3D10E75E" w14:textId="37ADBFF2" w:rsidR="00BA1151" w:rsidRDefault="00BA1151">
      <w:r w:rsidRPr="00BA1151">
        <w:t xml:space="preserve">osaa suunnitella ja järjestää maatilakokonaisuuteen kuuluvat toiminnot kestävästi ja vastuullisesti </w:t>
      </w:r>
    </w:p>
    <w:p w14:paraId="251D6084" w14:textId="77777777" w:rsidR="00BA1151" w:rsidRDefault="00BA1151">
      <w:r w:rsidRPr="00BA1151">
        <w:t xml:space="preserve">osaa johtaa maatilayrityksen tuotantoprosesseja </w:t>
      </w:r>
    </w:p>
    <w:p w14:paraId="2030FCC3" w14:textId="729FD020" w:rsidR="00436CF2" w:rsidRDefault="00BA1151">
      <w:r w:rsidRPr="00BA1151">
        <w:t xml:space="preserve">osaa suunnitella </w:t>
      </w:r>
      <w:r w:rsidRPr="00FF13A9">
        <w:rPr>
          <w:highlight w:val="yellow"/>
        </w:rPr>
        <w:t>maatilataloude</w:t>
      </w:r>
      <w:r w:rsidR="00CD75CE" w:rsidRPr="00FF13A9">
        <w:rPr>
          <w:highlight w:val="yellow"/>
        </w:rPr>
        <w:t xml:space="preserve">n </w:t>
      </w:r>
      <w:r w:rsidRPr="00FF13A9">
        <w:rPr>
          <w:highlight w:val="yellow"/>
        </w:rPr>
        <w:t>työ</w:t>
      </w:r>
      <w:r w:rsidR="00FF13A9" w:rsidRPr="00FF13A9">
        <w:rPr>
          <w:highlight w:val="yellow"/>
        </w:rPr>
        <w:t>t</w:t>
      </w:r>
      <w:r w:rsidR="00CD75CE" w:rsidRPr="00FF13A9">
        <w:rPr>
          <w:highlight w:val="yellow"/>
        </w:rPr>
        <w:t xml:space="preserve"> ja</w:t>
      </w:r>
      <w:r w:rsidRPr="00FF13A9">
        <w:rPr>
          <w:highlight w:val="yellow"/>
        </w:rPr>
        <w:t xml:space="preserve"> teknologian </w:t>
      </w:r>
      <w:r w:rsidR="00CD75CE" w:rsidRPr="00FF13A9">
        <w:rPr>
          <w:highlight w:val="yellow"/>
        </w:rPr>
        <w:t>resurssiviisaasti</w:t>
      </w:r>
      <w:r w:rsidR="00CD75CE">
        <w:t>,</w:t>
      </w:r>
      <w:r w:rsidRPr="00BA1151">
        <w:t xml:space="preserve"> tehok</w:t>
      </w:r>
      <w:r w:rsidR="00FF13A9">
        <w:t>k</w:t>
      </w:r>
      <w:r w:rsidRPr="00BA1151">
        <w:t>a</w:t>
      </w:r>
      <w:r w:rsidR="00CD75CE">
        <w:t>asti</w:t>
      </w:r>
      <w:r w:rsidRPr="00BA1151">
        <w:t xml:space="preserve"> ja turvallis</w:t>
      </w:r>
      <w:r w:rsidR="00CD75CE">
        <w:t>esti</w:t>
      </w:r>
    </w:p>
    <w:p w14:paraId="40CFA5C3" w14:textId="77777777" w:rsidR="00FF13A9" w:rsidRDefault="00FF13A9"/>
    <w:p w14:paraId="03F1F082" w14:textId="77777777" w:rsidR="00FF13A9" w:rsidRPr="00BA1151" w:rsidRDefault="00FF13A9"/>
    <w:p w14:paraId="2A7283D8" w14:textId="27454D73" w:rsidR="00436CF2" w:rsidRDefault="00436CF2">
      <w:pPr>
        <w:rPr>
          <w:b/>
          <w:bCs/>
        </w:rPr>
      </w:pPr>
      <w:r>
        <w:rPr>
          <w:b/>
          <w:bCs/>
        </w:rPr>
        <w:t>Vuositeemat -liite</w:t>
      </w:r>
    </w:p>
    <w:p w14:paraId="208FBCBB" w14:textId="57276FDB" w:rsidR="006807DB" w:rsidRPr="006807DB" w:rsidRDefault="006807DB">
      <w:r w:rsidRPr="006807DB">
        <w:t>Ei muutoksia</w:t>
      </w:r>
    </w:p>
    <w:sectPr w:rsidR="006807DB" w:rsidRPr="006807DB" w:rsidSect="00DB64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414"/>
    <w:rsid w:val="00053063"/>
    <w:rsid w:val="00127214"/>
    <w:rsid w:val="001B45C3"/>
    <w:rsid w:val="001E62FB"/>
    <w:rsid w:val="00210699"/>
    <w:rsid w:val="00245694"/>
    <w:rsid w:val="002A1869"/>
    <w:rsid w:val="002E4880"/>
    <w:rsid w:val="00436CF2"/>
    <w:rsid w:val="00526414"/>
    <w:rsid w:val="005333DC"/>
    <w:rsid w:val="00546751"/>
    <w:rsid w:val="006807DB"/>
    <w:rsid w:val="00710E61"/>
    <w:rsid w:val="00A0361B"/>
    <w:rsid w:val="00B501A2"/>
    <w:rsid w:val="00BA1151"/>
    <w:rsid w:val="00CA27B7"/>
    <w:rsid w:val="00CD75CE"/>
    <w:rsid w:val="00DB64FD"/>
    <w:rsid w:val="00E263EF"/>
    <w:rsid w:val="00F20453"/>
    <w:rsid w:val="00F86366"/>
    <w:rsid w:val="00FF13A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88185"/>
  <w15:chartTrackingRefBased/>
  <w15:docId w15:val="{AEA92A1C-B521-4484-BDA0-D6A8651F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26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526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2641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2641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2641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2641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2641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2641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2641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2641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52641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2641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2641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2641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2641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2641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2641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26414"/>
    <w:rPr>
      <w:rFonts w:eastAsiaTheme="majorEastAsia" w:cstheme="majorBidi"/>
      <w:color w:val="272727" w:themeColor="text1" w:themeTint="D8"/>
    </w:rPr>
  </w:style>
  <w:style w:type="paragraph" w:styleId="Otsikko">
    <w:name w:val="Title"/>
    <w:basedOn w:val="Normaali"/>
    <w:next w:val="Normaali"/>
    <w:link w:val="OtsikkoChar"/>
    <w:uiPriority w:val="10"/>
    <w:qFormat/>
    <w:rsid w:val="00526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2641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2641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2641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2641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26414"/>
    <w:rPr>
      <w:i/>
      <w:iCs/>
      <w:color w:val="404040" w:themeColor="text1" w:themeTint="BF"/>
    </w:rPr>
  </w:style>
  <w:style w:type="paragraph" w:styleId="Luettelokappale">
    <w:name w:val="List Paragraph"/>
    <w:basedOn w:val="Normaali"/>
    <w:uiPriority w:val="34"/>
    <w:qFormat/>
    <w:rsid w:val="00526414"/>
    <w:pPr>
      <w:ind w:left="720"/>
      <w:contextualSpacing/>
    </w:pPr>
  </w:style>
  <w:style w:type="character" w:styleId="Voimakaskorostus">
    <w:name w:val="Intense Emphasis"/>
    <w:basedOn w:val="Kappaleenoletusfontti"/>
    <w:uiPriority w:val="21"/>
    <w:qFormat/>
    <w:rsid w:val="00526414"/>
    <w:rPr>
      <w:i/>
      <w:iCs/>
      <w:color w:val="0F4761" w:themeColor="accent1" w:themeShade="BF"/>
    </w:rPr>
  </w:style>
  <w:style w:type="paragraph" w:styleId="Erottuvalainaus">
    <w:name w:val="Intense Quote"/>
    <w:basedOn w:val="Normaali"/>
    <w:next w:val="Normaali"/>
    <w:link w:val="ErottuvalainausChar"/>
    <w:uiPriority w:val="30"/>
    <w:qFormat/>
    <w:rsid w:val="00526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26414"/>
    <w:rPr>
      <w:i/>
      <w:iCs/>
      <w:color w:val="0F4761" w:themeColor="accent1" w:themeShade="BF"/>
    </w:rPr>
  </w:style>
  <w:style w:type="character" w:styleId="Erottuvaviittaus">
    <w:name w:val="Intense Reference"/>
    <w:basedOn w:val="Kappaleenoletusfontti"/>
    <w:uiPriority w:val="32"/>
    <w:qFormat/>
    <w:rsid w:val="005264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6d5681b-4a40-4d3a-8e7b-03a70d3991b6}" enabled="0" method="" siteId="{b6d5681b-4a40-4d3a-8e7b-03a70d3991b6}" removed="1"/>
</clbl:labelList>
</file>

<file path=docProps/app.xml><?xml version="1.0" encoding="utf-8"?>
<Properties xmlns="http://schemas.openxmlformats.org/officeDocument/2006/extended-properties" xmlns:vt="http://schemas.openxmlformats.org/officeDocument/2006/docPropsVTypes">
  <Template>Normal</Template>
  <TotalTime>61</TotalTime>
  <Pages>4</Pages>
  <Words>770</Words>
  <Characters>6244</Characters>
  <Application>Microsoft Office Word</Application>
  <DocSecurity>0</DocSecurity>
  <Lines>52</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 Wahlroos</dc:creator>
  <cp:keywords/>
  <dc:description/>
  <cp:lastModifiedBy>Heli Wahlroos</cp:lastModifiedBy>
  <cp:revision>14</cp:revision>
  <dcterms:created xsi:type="dcterms:W3CDTF">2025-12-05T12:34:00Z</dcterms:created>
  <dcterms:modified xsi:type="dcterms:W3CDTF">2025-12-12T07:53:00Z</dcterms:modified>
</cp:coreProperties>
</file>