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53"/>
        <w:gridCol w:w="4961"/>
      </w:tblGrid>
      <w:tr w:rsidR="00200253" w:rsidRPr="00055A7C" w14:paraId="45D4BEDD" w14:textId="77777777" w:rsidTr="009E7140">
        <w:tc>
          <w:tcPr>
            <w:tcW w:w="1204" w:type="dxa"/>
            <w:shd w:val="clear" w:color="auto" w:fill="31A3B5"/>
          </w:tcPr>
          <w:p w14:paraId="45D4BEDA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253" w:type="dxa"/>
            <w:shd w:val="clear" w:color="auto" w:fill="31A3B5"/>
          </w:tcPr>
          <w:p w14:paraId="45D4BEDB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 xml:space="preserve"> Vuositeema ja alateemat</w:t>
            </w:r>
          </w:p>
        </w:tc>
        <w:tc>
          <w:tcPr>
            <w:tcW w:w="4961" w:type="dxa"/>
            <w:shd w:val="clear" w:color="auto" w:fill="31A3B5"/>
          </w:tcPr>
          <w:p w14:paraId="45D4BEDC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Osaamistavoitteet</w:t>
            </w:r>
          </w:p>
        </w:tc>
      </w:tr>
      <w:tr w:rsidR="00200253" w:rsidRPr="00055A7C" w14:paraId="45D4BEE4" w14:textId="77777777" w:rsidTr="009E7140">
        <w:tc>
          <w:tcPr>
            <w:tcW w:w="1204" w:type="dxa"/>
          </w:tcPr>
          <w:p w14:paraId="45D4BEDE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sz w:val="20"/>
                <w:szCs w:val="20"/>
              </w:rPr>
              <w:t>1. vuosi</w:t>
            </w:r>
          </w:p>
        </w:tc>
        <w:tc>
          <w:tcPr>
            <w:tcW w:w="4253" w:type="dxa"/>
          </w:tcPr>
          <w:p w14:paraId="45D4BEDF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Ammattikuvan luominen</w:t>
            </w:r>
            <w:r w:rsidRPr="00055A7C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(60 op)</w:t>
            </w:r>
          </w:p>
          <w:p w14:paraId="45D4BEE0" w14:textId="7C452051" w:rsidR="00200253" w:rsidRPr="00055A7C" w:rsidRDefault="00055A7C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sz w:val="20"/>
                <w:szCs w:val="20"/>
              </w:rPr>
              <w:t>Ensi- ja hoitotyön</w:t>
            </w:r>
            <w:r w:rsidR="00200253" w:rsidRPr="00055A7C">
              <w:rPr>
                <w:rFonts w:ascii="Tahoma" w:eastAsia="Calibri" w:hAnsi="Tahoma" w:cs="Tahoma"/>
                <w:sz w:val="20"/>
                <w:szCs w:val="20"/>
              </w:rPr>
              <w:t xml:space="preserve"> tietoperusta (30 op)</w:t>
            </w:r>
          </w:p>
          <w:p w14:paraId="45D4BEE1" w14:textId="0C0DECD1" w:rsidR="00200253" w:rsidRPr="00055A7C" w:rsidRDefault="00055A7C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sz w:val="20"/>
                <w:szCs w:val="20"/>
              </w:rPr>
              <w:t>Ensi- ja hoitotyön osaamisen</w:t>
            </w:r>
            <w:r w:rsidR="00200253" w:rsidRPr="00055A7C">
              <w:rPr>
                <w:rFonts w:ascii="Tahoma" w:eastAsia="Calibri" w:hAnsi="Tahoma" w:cs="Tahoma"/>
                <w:sz w:val="20"/>
                <w:szCs w:val="20"/>
              </w:rPr>
              <w:t xml:space="preserve"> perusteet (30 op)</w:t>
            </w:r>
          </w:p>
          <w:p w14:paraId="45D4BEE2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5D4BEE3" w14:textId="639DA4D8" w:rsidR="00200253" w:rsidRPr="00055A7C" w:rsidRDefault="00200253" w:rsidP="000419D2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sz w:val="20"/>
                <w:szCs w:val="20"/>
              </w:rPr>
              <w:t xml:space="preserve">Opiskelija osaa kuvata </w:t>
            </w:r>
            <w:r w:rsidR="00055A7C">
              <w:rPr>
                <w:rFonts w:ascii="Tahoma" w:eastAsia="Calibri" w:hAnsi="Tahoma" w:cs="Tahoma"/>
                <w:sz w:val="20"/>
                <w:szCs w:val="20"/>
              </w:rPr>
              <w:t xml:space="preserve">ensi- ja 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>hoitotyön</w:t>
            </w:r>
            <w:r w:rsidR="000419D2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 xml:space="preserve">tehtäväalueen, aseman ja merkityksen </w:t>
            </w:r>
            <w:r w:rsidR="00055A7C">
              <w:rPr>
                <w:rFonts w:ascii="Tahoma" w:eastAsia="Calibri" w:hAnsi="Tahoma" w:cs="Tahoma"/>
                <w:sz w:val="20"/>
                <w:szCs w:val="20"/>
              </w:rPr>
              <w:t>hyvinvointi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>yhteiskunnan palvelujärjestelmässä.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Opiskelija tietää </w:t>
            </w:r>
            <w:r w:rsid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ensi- ja 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hoitotyön arvo- ja tietoperustan ja ymmärtää niiden merkityksen asiakkaan hoitamisessa. Opiskelija </w:t>
            </w:r>
            <w:r w:rsidR="000419D2">
              <w:rPr>
                <w:rFonts w:ascii="Tahoma" w:eastAsia="Calibri" w:hAnsi="Tahoma" w:cs="Tahoma"/>
                <w:color w:val="000000"/>
                <w:sz w:val="20"/>
                <w:szCs w:val="20"/>
              </w:rPr>
              <w:t>osaa tunnistaa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asiakkaan hoidon tarvetta ja toteuttaa </w:t>
            </w:r>
            <w:r w:rsid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ensi- ja 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>hoitotyön toimintoja</w:t>
            </w:r>
            <w:r w:rsidR="000419D2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ja lääkehoitoa sekä muodostaa kokonaiskuvan sisätautia sairastavan ja gerontologisen potilaan hoitotyöstä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>.</w:t>
            </w:r>
          </w:p>
        </w:tc>
      </w:tr>
      <w:tr w:rsidR="00200253" w:rsidRPr="00055A7C" w14:paraId="45D4BEEB" w14:textId="77777777" w:rsidTr="009E7140">
        <w:tc>
          <w:tcPr>
            <w:tcW w:w="1204" w:type="dxa"/>
          </w:tcPr>
          <w:p w14:paraId="45D4BEE5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sz w:val="20"/>
                <w:szCs w:val="20"/>
              </w:rPr>
              <w:t>2. vuosi</w:t>
            </w:r>
          </w:p>
        </w:tc>
        <w:tc>
          <w:tcPr>
            <w:tcW w:w="4253" w:type="dxa"/>
          </w:tcPr>
          <w:p w14:paraId="45D4BEE6" w14:textId="7A86E065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="00055A7C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Ammatti</w:t>
            </w:r>
            <w:r w:rsidRPr="00055A7C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osaamisen kehittäminen (60 op)</w:t>
            </w:r>
          </w:p>
          <w:p w14:paraId="45D4BEE7" w14:textId="7CAAAFF8" w:rsidR="00200253" w:rsidRPr="00055A7C" w:rsidRDefault="00055A7C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Hoitotyön</w:t>
            </w:r>
            <w:r w:rsidR="00200253" w:rsidRPr="00055A7C">
              <w:rPr>
                <w:rFonts w:ascii="Tahoma" w:eastAsia="Calibri" w:hAnsi="Tahoma" w:cs="Tahoma"/>
                <w:sz w:val="20"/>
                <w:szCs w:val="20"/>
              </w:rPr>
              <w:t xml:space="preserve"> osaamisen vahvistaminen (30 op)</w:t>
            </w:r>
          </w:p>
          <w:p w14:paraId="45D4BEE9" w14:textId="06CF56B1" w:rsidR="00200253" w:rsidRPr="00055A7C" w:rsidRDefault="00055A7C" w:rsidP="00630DFE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Hoitotyön</w:t>
            </w:r>
            <w:r w:rsidR="00200253" w:rsidRPr="00055A7C">
              <w:rPr>
                <w:rFonts w:ascii="Tahoma" w:eastAsia="Calibri" w:hAnsi="Tahoma" w:cs="Tahoma"/>
                <w:sz w:val="20"/>
                <w:szCs w:val="20"/>
              </w:rPr>
              <w:t xml:space="preserve"> osaamisen laajentaminen ja </w:t>
            </w:r>
            <w:r>
              <w:rPr>
                <w:rFonts w:ascii="Tahoma" w:eastAsia="Calibri" w:hAnsi="Tahoma" w:cs="Tahoma"/>
                <w:sz w:val="20"/>
                <w:szCs w:val="20"/>
              </w:rPr>
              <w:t>perustason ensihoitotyö</w:t>
            </w:r>
            <w:r w:rsidR="00200253" w:rsidRPr="00055A7C">
              <w:rPr>
                <w:rFonts w:ascii="Tahoma" w:eastAsia="Calibri" w:hAnsi="Tahoma" w:cs="Tahoma"/>
                <w:sz w:val="20"/>
                <w:szCs w:val="20"/>
              </w:rPr>
              <w:t xml:space="preserve"> (3</w:t>
            </w:r>
            <w:r>
              <w:rPr>
                <w:rFonts w:ascii="Tahoma" w:eastAsia="Calibri" w:hAnsi="Tahoma" w:cs="Tahoma"/>
                <w:sz w:val="20"/>
                <w:szCs w:val="20"/>
              </w:rPr>
              <w:t>0</w:t>
            </w:r>
            <w:r w:rsidR="00630DFE">
              <w:rPr>
                <w:rFonts w:ascii="Tahoma" w:eastAsia="Calibri" w:hAnsi="Tahoma" w:cs="Tahoma"/>
                <w:sz w:val="20"/>
                <w:szCs w:val="20"/>
              </w:rPr>
              <w:t xml:space="preserve"> op)</w:t>
            </w:r>
          </w:p>
        </w:tc>
        <w:tc>
          <w:tcPr>
            <w:tcW w:w="4961" w:type="dxa"/>
          </w:tcPr>
          <w:p w14:paraId="45D4BEEA" w14:textId="020B8F9C" w:rsidR="00200253" w:rsidRPr="00055A7C" w:rsidRDefault="00200253" w:rsidP="00630DFE">
            <w:pPr>
              <w:spacing w:before="240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Opiskelija </w:t>
            </w:r>
            <w:r w:rsidR="00096DDE">
              <w:rPr>
                <w:rFonts w:ascii="Tahoma" w:eastAsia="Calibri" w:hAnsi="Tahoma" w:cs="Tahoma"/>
                <w:color w:val="000000"/>
                <w:sz w:val="20"/>
                <w:szCs w:val="20"/>
              </w:rPr>
              <w:t>kehittää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ensi</w:t>
            </w:r>
            <w:r w:rsid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- ja </w:t>
            </w:r>
            <w:r w:rsidR="00096DDE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hoitotyön </w:t>
            </w:r>
            <w:r w:rsidR="000C475B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sekä lääkehoidon </w:t>
            </w:r>
            <w:r w:rsidR="00096DDE">
              <w:rPr>
                <w:rFonts w:ascii="Tahoma" w:eastAsia="Calibri" w:hAnsi="Tahoma" w:cs="Tahoma"/>
                <w:color w:val="000000"/>
                <w:sz w:val="20"/>
                <w:szCs w:val="20"/>
              </w:rPr>
              <w:t>osaamistaan</w:t>
            </w:r>
            <w:r w:rsidR="000419D2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ja osaamisensa reflektointia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. Opiskelija </w:t>
            </w:r>
            <w:r w:rsidR="000C475B">
              <w:rPr>
                <w:rFonts w:ascii="Tahoma" w:eastAsia="Calibri" w:hAnsi="Tahoma" w:cs="Tahoma"/>
                <w:color w:val="000000"/>
                <w:sz w:val="20"/>
                <w:szCs w:val="20"/>
              </w:rPr>
              <w:t>osaa soveltaa</w:t>
            </w:r>
            <w:r w:rsidR="00DB1986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näyttöön perustuvaa tietoa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</w:t>
            </w:r>
            <w:r w:rsidR="000419D2">
              <w:rPr>
                <w:rFonts w:ascii="Tahoma" w:eastAsia="Calibri" w:hAnsi="Tahoma" w:cs="Tahoma"/>
                <w:color w:val="000000"/>
                <w:sz w:val="20"/>
                <w:szCs w:val="20"/>
              </w:rPr>
              <w:t>lasten, nuorten ja perheiden</w:t>
            </w:r>
            <w:r w:rsidR="00DB1986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sekä perioperatiivisessa</w:t>
            </w:r>
            <w:r w:rsidR="000419D2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, 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>ensihoito-, mielenterveys- ja päihde</w:t>
            </w:r>
            <w:r w:rsid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>hoito</w:t>
            </w:r>
            <w:r w:rsidR="00DB1986">
              <w:rPr>
                <w:rFonts w:ascii="Tahoma" w:eastAsia="Calibri" w:hAnsi="Tahoma" w:cs="Tahoma"/>
                <w:color w:val="000000"/>
                <w:sz w:val="20"/>
                <w:szCs w:val="20"/>
              </w:rPr>
              <w:t>työss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>ä</w:t>
            </w:r>
            <w:r w:rsidR="000C475B">
              <w:rPr>
                <w:rFonts w:ascii="Tahoma" w:eastAsia="Calibri" w:hAnsi="Tahoma" w:cs="Tahoma"/>
                <w:color w:val="000000"/>
                <w:sz w:val="20"/>
                <w:szCs w:val="20"/>
              </w:rPr>
              <w:t>. Opiskelija osaa käyttää englannin ja ruotsin kieltä ammatillisissa vuorovaikutustilanteissa.</w:t>
            </w:r>
          </w:p>
        </w:tc>
      </w:tr>
      <w:tr w:rsidR="00200253" w:rsidRPr="00055A7C" w14:paraId="45D4BEF1" w14:textId="77777777" w:rsidTr="009E7140">
        <w:tc>
          <w:tcPr>
            <w:tcW w:w="1204" w:type="dxa"/>
          </w:tcPr>
          <w:p w14:paraId="45D4BEEC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3. vuosi </w:t>
            </w:r>
          </w:p>
        </w:tc>
        <w:tc>
          <w:tcPr>
            <w:tcW w:w="4253" w:type="dxa"/>
          </w:tcPr>
          <w:p w14:paraId="45D4BEED" w14:textId="74E83949" w:rsidR="00200253" w:rsidRPr="00055A7C" w:rsidRDefault="00055A7C" w:rsidP="009E7140">
            <w:pPr>
              <w:spacing w:before="240"/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Ammatti</w:t>
            </w:r>
            <w:r w:rsidR="00200253" w:rsidRPr="00055A7C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osaamisen syventäminen (60 op)</w:t>
            </w:r>
          </w:p>
          <w:p w14:paraId="45D4BEEE" w14:textId="214C176B" w:rsidR="00200253" w:rsidRPr="00055A7C" w:rsidRDefault="00055A7C" w:rsidP="009E7140">
            <w:pPr>
              <w:spacing w:before="240"/>
              <w:rPr>
                <w:rFonts w:ascii="Tahoma" w:eastAsia="Calibri" w:hAnsi="Tahoma" w:cs="Tahoma"/>
                <w:snapToGrid w:val="0"/>
                <w:sz w:val="20"/>
                <w:szCs w:val="20"/>
              </w:rPr>
            </w:pPr>
            <w:r>
              <w:rPr>
                <w:rFonts w:ascii="Tahoma" w:eastAsia="Calibri" w:hAnsi="Tahoma" w:cs="Tahoma"/>
                <w:snapToGrid w:val="0"/>
                <w:sz w:val="20"/>
                <w:szCs w:val="20"/>
              </w:rPr>
              <w:lastRenderedPageBreak/>
              <w:t>Ensi- ja hoitotyön osaamisen</w:t>
            </w:r>
            <w:r w:rsidR="00200253" w:rsidRPr="00055A7C">
              <w:rPr>
                <w:rFonts w:ascii="Tahoma" w:eastAsia="Calibri" w:hAnsi="Tahoma" w:cs="Tahoma"/>
                <w:snapToGrid w:val="0"/>
                <w:sz w:val="20"/>
                <w:szCs w:val="20"/>
              </w:rPr>
              <w:t xml:space="preserve"> syventäminen (30 op)</w:t>
            </w:r>
          </w:p>
          <w:p w14:paraId="45D4BEEF" w14:textId="760A269B" w:rsidR="00200253" w:rsidRPr="00055A7C" w:rsidRDefault="00200253" w:rsidP="00055A7C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snapToGrid w:val="0"/>
                <w:sz w:val="20"/>
                <w:szCs w:val="20"/>
              </w:rPr>
              <w:t>Ensi</w:t>
            </w:r>
            <w:r w:rsidR="00070EE6" w:rsidRPr="00055A7C">
              <w:rPr>
                <w:rFonts w:ascii="Tahoma" w:eastAsia="Calibri" w:hAnsi="Tahoma" w:cs="Tahoma"/>
                <w:snapToGrid w:val="0"/>
                <w:sz w:val="20"/>
                <w:szCs w:val="20"/>
              </w:rPr>
              <w:t>-</w:t>
            </w:r>
            <w:r w:rsidR="00055A7C">
              <w:rPr>
                <w:rFonts w:ascii="Tahoma" w:eastAsia="Calibri" w:hAnsi="Tahoma" w:cs="Tahoma"/>
                <w:snapToGrid w:val="0"/>
                <w:sz w:val="20"/>
                <w:szCs w:val="20"/>
              </w:rPr>
              <w:t>, akuutti- ja tehohoitotyön</w:t>
            </w:r>
            <w:r w:rsidRPr="00055A7C">
              <w:rPr>
                <w:rFonts w:ascii="Tahoma" w:eastAsia="Calibri" w:hAnsi="Tahoma" w:cs="Tahoma"/>
                <w:snapToGrid w:val="0"/>
                <w:sz w:val="20"/>
                <w:szCs w:val="20"/>
              </w:rPr>
              <w:t xml:space="preserve"> asiantuntijuuden kehittäminen (30 op)</w:t>
            </w:r>
          </w:p>
        </w:tc>
        <w:tc>
          <w:tcPr>
            <w:tcW w:w="4961" w:type="dxa"/>
          </w:tcPr>
          <w:p w14:paraId="45D4BEF0" w14:textId="768A2FAB" w:rsidR="00200253" w:rsidRPr="00055A7C" w:rsidRDefault="00200253" w:rsidP="00055A7C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sz w:val="20"/>
                <w:szCs w:val="20"/>
              </w:rPr>
              <w:lastRenderedPageBreak/>
              <w:t xml:space="preserve">Opiskelija </w:t>
            </w:r>
            <w:r w:rsidR="00055A7C">
              <w:rPr>
                <w:rFonts w:ascii="Tahoma" w:eastAsia="Calibri" w:hAnsi="Tahoma" w:cs="Tahoma"/>
                <w:sz w:val="20"/>
                <w:szCs w:val="20"/>
              </w:rPr>
              <w:t>syventää osaamistaan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 xml:space="preserve"> ensi</w:t>
            </w:r>
            <w:r w:rsidR="00055A7C">
              <w:rPr>
                <w:rFonts w:ascii="Tahoma" w:eastAsia="Calibri" w:hAnsi="Tahoma" w:cs="Tahoma"/>
                <w:sz w:val="20"/>
                <w:szCs w:val="20"/>
              </w:rPr>
              <w:t>-, akuutti- ja teho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>hoito</w:t>
            </w:r>
            <w:r w:rsidR="00055A7C">
              <w:rPr>
                <w:rFonts w:ascii="Tahoma" w:eastAsia="Calibri" w:hAnsi="Tahoma" w:cs="Tahoma"/>
                <w:sz w:val="20"/>
                <w:szCs w:val="20"/>
              </w:rPr>
              <w:t>työn menetelmissä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 xml:space="preserve">. Opiskelija </w:t>
            </w:r>
            <w:r w:rsidR="00DB1986">
              <w:rPr>
                <w:rFonts w:ascii="Tahoma" w:eastAsia="Calibri" w:hAnsi="Tahoma" w:cs="Tahoma"/>
                <w:sz w:val="20"/>
                <w:szCs w:val="20"/>
              </w:rPr>
              <w:t xml:space="preserve">osaa tutkimusmenetelmien perusteet ja 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 xml:space="preserve">pystyy toimimaan 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lastRenderedPageBreak/>
              <w:t>erilaisissa moniammatillisissa työryhmissä ja projekteissa.</w:t>
            </w:r>
          </w:p>
        </w:tc>
      </w:tr>
      <w:tr w:rsidR="00200253" w:rsidRPr="00055A7C" w14:paraId="45D4BEF6" w14:textId="77777777" w:rsidTr="009E7140">
        <w:tc>
          <w:tcPr>
            <w:tcW w:w="1204" w:type="dxa"/>
          </w:tcPr>
          <w:p w14:paraId="45D4BEF2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 xml:space="preserve">4. vuosi </w:t>
            </w:r>
          </w:p>
        </w:tc>
        <w:tc>
          <w:tcPr>
            <w:tcW w:w="4253" w:type="dxa"/>
          </w:tcPr>
          <w:p w14:paraId="45D4BEF3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Ammattiosaamisen soveltaminen (60 op)</w:t>
            </w:r>
          </w:p>
          <w:p w14:paraId="45D4BEF4" w14:textId="51CBFE44" w:rsidR="00200253" w:rsidRPr="00055A7C" w:rsidRDefault="00055A7C" w:rsidP="009E7140">
            <w:pPr>
              <w:spacing w:before="240"/>
              <w:rPr>
                <w:rFonts w:ascii="Tahoma" w:eastAsia="Calibri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eastAsia="Calibri" w:hAnsi="Tahoma" w:cs="Tahoma"/>
                <w:snapToGrid w:val="0"/>
                <w:sz w:val="20"/>
                <w:szCs w:val="20"/>
              </w:rPr>
              <w:t>Hoitotason ensihoitotyön</w:t>
            </w:r>
            <w:r w:rsidR="00200253" w:rsidRPr="00055A7C">
              <w:rPr>
                <w:rFonts w:ascii="Tahoma" w:eastAsia="Calibri" w:hAnsi="Tahoma" w:cs="Tahoma"/>
                <w:snapToGrid w:val="0"/>
                <w:sz w:val="20"/>
                <w:szCs w:val="20"/>
              </w:rPr>
              <w:t xml:space="preserve"> soveltaminen (60 op)</w:t>
            </w:r>
            <w:r w:rsidR="00200253" w:rsidRPr="00055A7C">
              <w:rPr>
                <w:rFonts w:ascii="Tahoma" w:eastAsia="Calibri" w:hAnsi="Tahoma" w:cs="Tahoma"/>
                <w:b/>
                <w:i/>
                <w:sz w:val="20"/>
                <w:szCs w:val="20"/>
              </w:rPr>
              <w:br/>
            </w:r>
          </w:p>
        </w:tc>
        <w:tc>
          <w:tcPr>
            <w:tcW w:w="4961" w:type="dxa"/>
          </w:tcPr>
          <w:p w14:paraId="45D4BEF5" w14:textId="6CA3AD97" w:rsidR="00200253" w:rsidRPr="00055A7C" w:rsidRDefault="00200253" w:rsidP="00DB1986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sz w:val="20"/>
                <w:szCs w:val="20"/>
              </w:rPr>
              <w:t>Opiskelija</w:t>
            </w:r>
            <w:r w:rsidR="00DB1986">
              <w:rPr>
                <w:rFonts w:ascii="Tahoma" w:eastAsia="Calibri" w:hAnsi="Tahoma" w:cs="Tahoma"/>
                <w:sz w:val="20"/>
                <w:szCs w:val="20"/>
              </w:rPr>
              <w:t xml:space="preserve"> osaa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DB1986">
              <w:rPr>
                <w:rFonts w:ascii="Tahoma" w:eastAsia="Calibri" w:hAnsi="Tahoma" w:cs="Tahoma"/>
                <w:sz w:val="20"/>
                <w:szCs w:val="20"/>
              </w:rPr>
              <w:t>soveltaa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 xml:space="preserve"> ensihoitotyön asiantuntijuuttaan ja ammattitaitoaan näyttöön perustuvassa toiminnassa. Opiskelija pystyy kriittiseen ensihoitotyön analyysiin ja kehittämiseen.</w:t>
            </w:r>
            <w:r w:rsidR="00055A7C">
              <w:rPr>
                <w:rFonts w:ascii="Tahoma" w:eastAsia="Calibri" w:hAnsi="Tahoma" w:cs="Tahoma"/>
                <w:sz w:val="20"/>
                <w:szCs w:val="20"/>
              </w:rPr>
              <w:t xml:space="preserve"> Opiskelija osoittaa opinnäytetyöprosessissa hallitsevansa tutkimuksellisen työotteen sekä kykynsä yhdistää teoreettista tietoa käytännön ilmiöiden tarkasteluun ja kehittämistyöhön.</w:t>
            </w:r>
          </w:p>
        </w:tc>
      </w:tr>
    </w:tbl>
    <w:p w14:paraId="45D4BEF7" w14:textId="77777777" w:rsidR="00856BFD" w:rsidRPr="00055A7C" w:rsidRDefault="00856BFD">
      <w:pPr>
        <w:rPr>
          <w:rFonts w:ascii="Tahoma" w:hAnsi="Tahoma" w:cs="Tahoma"/>
          <w:sz w:val="20"/>
          <w:szCs w:val="20"/>
        </w:rPr>
      </w:pPr>
    </w:p>
    <w:sectPr w:rsidR="00856BFD" w:rsidRPr="00055A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53"/>
    <w:rsid w:val="000419D2"/>
    <w:rsid w:val="00055A7C"/>
    <w:rsid w:val="00070EE6"/>
    <w:rsid w:val="00096DDE"/>
    <w:rsid w:val="000C475B"/>
    <w:rsid w:val="00200253"/>
    <w:rsid w:val="002414AC"/>
    <w:rsid w:val="00630DFE"/>
    <w:rsid w:val="00793435"/>
    <w:rsid w:val="00856BFD"/>
    <w:rsid w:val="00A8061C"/>
    <w:rsid w:val="00DB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BEDA"/>
  <w15:docId w15:val="{AD28A71E-22B2-4462-85DA-692B3A2C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0025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AB0DEBB5FEC4BE40979D561416E2DA3C" ma:contentTypeVersion="0" ma:contentTypeDescription="Luo uusi asiakirja." ma:contentTypeScope="" ma:versionID="c2df92ba5984e947ab02e75e84525a7e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f224149f97a17adb80720ec1d1552c48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hdistuspaiva xmlns="03ca75a4-7525-4fd0-b461-2a607204cfe9">2017-08-15T21:00:00+00:00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  <_dlc_DocId xmlns="03ca75a4-7525-4fd0-b461-2a607204cfe9">SAVONIA-618487683-32</_dlc_DocId>
    <_dlc_DocIdUrl xmlns="03ca75a4-7525-4fd0-b461-2a607204cfe9">
      <Url>https://santra.savonia.fi/tiimit/hyvin/sairaanhoitajatensihoitajat/_layouts/DocIdRedir.aspx?ID=SAVONIA-618487683-32</Url>
      <Description>SAVONIA-618487683-32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EE71A9-2B57-4F12-B8B3-9311601AB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C87D8-54E0-47AA-B634-B4D67DFFE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BDE1E-9673-4534-8D9B-892F9A2AB8A2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3ca75a4-7525-4fd0-b461-2a607204cfe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4E610B5-5E10-438E-ACAF-40C1482B8A6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1746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Päivi Smahl</dc:creator>
  <cp:lastModifiedBy>Marja Kopeli</cp:lastModifiedBy>
  <cp:revision>2</cp:revision>
  <dcterms:created xsi:type="dcterms:W3CDTF">2017-11-28T11:52:00Z</dcterms:created>
  <dcterms:modified xsi:type="dcterms:W3CDTF">2017-11-28T11:52:00Z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0x0101007C99A6B7AEA5684BA478728D451E0C6F00AB0DEBB5FEC4BE40979D561416E2DA3C</vt:lpwstr>
  </property>
  <property fmtid="{D5CDD505-2E9C-101B-9397-08002B2CF9AE}" pid="3" name="_dlc_DocIdItemGuid">
    <vt:lpwstr>7459a864-b8ad-4f1c-9849-83a862c5ebdc</vt:lpwstr>
  </property>
  <property fmtid="{D5CDD505-2E9C-101B-9397-08002B2CF9AE}" pid="4" name="Asiasanat">
    <vt:lpwstr/>
  </property>
</Properties>
</file>