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0415A5" w:rsidRPr="00576BEF" w:rsidTr="000A2967">
        <w:tc>
          <w:tcPr>
            <w:tcW w:w="2093" w:type="dxa"/>
            <w:shd w:val="clear" w:color="auto" w:fill="31A3B5"/>
          </w:tcPr>
          <w:p w:rsidR="000415A5" w:rsidRPr="00576BEF" w:rsidRDefault="000415A5" w:rsidP="000A2967">
            <w:pPr>
              <w:spacing w:before="240"/>
              <w:rPr>
                <w:rFonts w:ascii="Arial Narrow" w:eastAsia="Times New Roman" w:hAnsi="Arial Narrow" w:cs="Calibri"/>
                <w:b/>
                <w:color w:val="FFFFF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31A3B5"/>
          </w:tcPr>
          <w:p w:rsidR="000415A5" w:rsidRPr="00576BEF" w:rsidRDefault="000415A5" w:rsidP="000A2967">
            <w:pPr>
              <w:spacing w:before="240"/>
              <w:rPr>
                <w:rFonts w:ascii="Arial Narrow" w:eastAsia="Times New Roman" w:hAnsi="Arial Narrow" w:cs="Calibri"/>
                <w:b/>
                <w:color w:val="FFFFFF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b/>
                <w:color w:val="FFFFFF"/>
                <w:sz w:val="26"/>
                <w:szCs w:val="26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0415A5" w:rsidRPr="00576BEF" w:rsidRDefault="000415A5" w:rsidP="000A2967">
            <w:pPr>
              <w:spacing w:before="240"/>
              <w:rPr>
                <w:rFonts w:ascii="Arial Narrow" w:eastAsia="Times New Roman" w:hAnsi="Arial Narrow" w:cs="Calibri"/>
                <w:b/>
                <w:color w:val="FFFFFF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b/>
                <w:color w:val="FFFFFF"/>
                <w:sz w:val="26"/>
                <w:szCs w:val="26"/>
              </w:rPr>
              <w:t>Luonnehdinta opinnoista lyhyesti</w:t>
            </w:r>
          </w:p>
        </w:tc>
      </w:tr>
      <w:tr w:rsidR="000415A5" w:rsidRPr="00576BEF" w:rsidTr="000A2967">
        <w:tc>
          <w:tcPr>
            <w:tcW w:w="2093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b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b/>
                <w:sz w:val="26"/>
                <w:szCs w:val="26"/>
              </w:rPr>
              <w:t xml:space="preserve">Perusopinnot  </w:t>
            </w:r>
            <w:r w:rsidRPr="00576BEF">
              <w:rPr>
                <w:rFonts w:ascii="Arial Narrow" w:eastAsia="Times New Roman" w:hAnsi="Arial Narrow" w:cs="Calibri"/>
                <w:b/>
                <w:sz w:val="26"/>
                <w:szCs w:val="26"/>
              </w:rPr>
              <w:tab/>
            </w:r>
          </w:p>
        </w:tc>
        <w:tc>
          <w:tcPr>
            <w:tcW w:w="1134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sz w:val="26"/>
                <w:szCs w:val="26"/>
              </w:rPr>
              <w:t>20 op</w:t>
            </w:r>
          </w:p>
        </w:tc>
        <w:tc>
          <w:tcPr>
            <w:tcW w:w="6551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sz w:val="26"/>
                <w:szCs w:val="26"/>
              </w:rPr>
              <w:t>Musiikkipedagogin perusopinnot koostuvat opintoihin orientoivista, työelämään valmistavista yleisistä opinnoista, kieliopinnoista ja tutkimuksen perusopinnoista</w:t>
            </w:r>
          </w:p>
        </w:tc>
      </w:tr>
      <w:tr w:rsidR="000415A5" w:rsidRPr="00576BEF" w:rsidTr="000A2967">
        <w:tc>
          <w:tcPr>
            <w:tcW w:w="2093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b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b/>
                <w:sz w:val="26"/>
                <w:szCs w:val="26"/>
              </w:rPr>
              <w:t>Ammattiopinnot</w:t>
            </w:r>
          </w:p>
        </w:tc>
        <w:tc>
          <w:tcPr>
            <w:tcW w:w="1134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</w:p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sz w:val="26"/>
                <w:szCs w:val="26"/>
              </w:rPr>
              <w:t>115 op</w:t>
            </w:r>
          </w:p>
        </w:tc>
        <w:tc>
          <w:tcPr>
            <w:tcW w:w="6551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sz w:val="26"/>
                <w:szCs w:val="26"/>
              </w:rPr>
              <w:t>Musiikkipedagogin ammattiopinnot koostuvat musiikillista osaamista vahvistavista opinnoista. Opiskelija voi syventää omaa ammatillista osaamistaan toimimalla erilaisissa monialaisissa projekteissa. Myös yhteismusisoinnilla, workshopeilla, kamarimusiikilla ja orkesteritoiminnalla on merkittävä osuus yhteisöllisyyden ja vuorovaikutustaitojen kehittäjänä.</w:t>
            </w:r>
          </w:p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sz w:val="26"/>
                <w:szCs w:val="26"/>
              </w:rPr>
              <w:t>Ammattiopinnoissa opiskelija vahvistaa omaa profiiliaan ja urasuunnitelmaansa musiikkipedagogin erilaisiin tehtäviin.</w:t>
            </w:r>
          </w:p>
        </w:tc>
      </w:tr>
      <w:tr w:rsidR="000415A5" w:rsidRPr="00576BEF" w:rsidTr="000A2967">
        <w:tc>
          <w:tcPr>
            <w:tcW w:w="2093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b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b/>
                <w:sz w:val="26"/>
                <w:szCs w:val="26"/>
              </w:rPr>
              <w:t>Pedagogiset opinnot ja pedagoginen harjoittelu</w:t>
            </w:r>
          </w:p>
        </w:tc>
        <w:tc>
          <w:tcPr>
            <w:tcW w:w="1134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</w:p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sz w:val="26"/>
                <w:szCs w:val="26"/>
              </w:rPr>
              <w:t>60 op</w:t>
            </w:r>
          </w:p>
        </w:tc>
        <w:tc>
          <w:tcPr>
            <w:tcW w:w="6551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Times New Roman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Times New Roman"/>
                <w:sz w:val="26"/>
                <w:szCs w:val="26"/>
              </w:rPr>
              <w:t xml:space="preserve">Musiikkipedagogin tutkintoon sisältyvät ammatillisen opettajakorkeakoulun kanssa yhdessä järjestettävät monipuoliset kasvatustieteelliset ja ainepedagogiset opinnot (60op) opetusharjoitteluineen. Koulutus antaa laaja-alaisen yleisen opettajan pätevyyden. </w:t>
            </w:r>
          </w:p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sz w:val="26"/>
                <w:szCs w:val="26"/>
              </w:rPr>
              <w:t xml:space="preserve">Opiskelija tiedostaa musiikkipedagogin työhön sisältyvien kontekstien ja lähestymistapojen moninaisuuden. </w:t>
            </w:r>
          </w:p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sz w:val="26"/>
                <w:szCs w:val="26"/>
              </w:rPr>
              <w:t>Koulutus antaa mahdollisuuden perehtyä musiikin soveltavaan käyttöön erilaisissa konteksteissa. Opiskelijalla on tietoa musiikin merkityksestä osallisuuden ja yhteisöllisyyden edistäjänä.</w:t>
            </w:r>
          </w:p>
        </w:tc>
      </w:tr>
      <w:tr w:rsidR="000415A5" w:rsidRPr="00576BEF" w:rsidTr="000A2967">
        <w:tc>
          <w:tcPr>
            <w:tcW w:w="2093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b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b/>
                <w:sz w:val="26"/>
                <w:szCs w:val="26"/>
              </w:rPr>
              <w:t>Harjoittelu</w:t>
            </w:r>
          </w:p>
        </w:tc>
        <w:tc>
          <w:tcPr>
            <w:tcW w:w="1134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</w:p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sz w:val="26"/>
                <w:szCs w:val="26"/>
              </w:rPr>
              <w:t>15 op</w:t>
            </w:r>
          </w:p>
        </w:tc>
        <w:tc>
          <w:tcPr>
            <w:tcW w:w="6551" w:type="dxa"/>
          </w:tcPr>
          <w:p w:rsidR="000415A5" w:rsidRPr="00576BEF" w:rsidRDefault="000415A5" w:rsidP="000415A5">
            <w:pPr>
              <w:autoSpaceDE w:val="0"/>
              <w:autoSpaceDN w:val="0"/>
              <w:spacing w:before="120" w:after="120"/>
              <w:rPr>
                <w:rFonts w:ascii="Arial Narrow" w:eastAsia="Times New Roman" w:hAnsi="Arial Narrow" w:cs="Calibri"/>
                <w:iCs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iCs/>
                <w:sz w:val="26"/>
                <w:szCs w:val="26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0415A5" w:rsidRPr="00576BEF" w:rsidTr="000A2967">
        <w:tc>
          <w:tcPr>
            <w:tcW w:w="2093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b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b/>
                <w:sz w:val="26"/>
                <w:szCs w:val="26"/>
              </w:rPr>
              <w:t>Opinnäytetyö</w:t>
            </w:r>
          </w:p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</w:p>
        </w:tc>
        <w:tc>
          <w:tcPr>
            <w:tcW w:w="1134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sz w:val="26"/>
                <w:szCs w:val="26"/>
              </w:rPr>
              <w:t>15 op</w:t>
            </w:r>
          </w:p>
        </w:tc>
        <w:tc>
          <w:tcPr>
            <w:tcW w:w="6551" w:type="dxa"/>
          </w:tcPr>
          <w:p w:rsidR="000415A5" w:rsidRPr="00576BEF" w:rsidRDefault="000415A5" w:rsidP="000415A5">
            <w:pPr>
              <w:spacing w:after="0"/>
              <w:rPr>
                <w:rFonts w:ascii="Arial Narrow" w:eastAsia="Times New Roman" w:hAnsi="Arial Narrow" w:cs="Times New Roman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Times New Roman"/>
                <w:sz w:val="26"/>
                <w:szCs w:val="26"/>
              </w:rPr>
              <w:t>Opinnäytetyö on opiskelijan työelämäläheinen oppimisprosessi, jota asiantuntijat tukevat, ohjaavat ja arvioivat. Tavoitteena on, että opiskelija kehittää työelämää opinnäytetyöllään samalla kun prosessi syventää hänen asiantuntijuuttaan valitussa aiheessa. Opinnäytetyö voi olla: kehittämistyö, tutkimuksellinen opinnäyte, produktio tai koostettu opinnäyte. Opinnäytetyön tekemisessä opiskelija vastaa</w:t>
            </w:r>
          </w:p>
          <w:p w:rsidR="000415A5" w:rsidRPr="00576BEF" w:rsidRDefault="000415A5" w:rsidP="000415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68"/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opinnäytetyöidean ja työelämäyhteyden hakemisesta</w:t>
            </w:r>
          </w:p>
          <w:p w:rsidR="000415A5" w:rsidRPr="00576BEF" w:rsidRDefault="000415A5" w:rsidP="000415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68"/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opinnäytetyön tehtäväalueeseen perehtymisestä ja tehtävän asettamisesta</w:t>
            </w:r>
          </w:p>
          <w:p w:rsidR="000415A5" w:rsidRPr="00576BEF" w:rsidRDefault="000415A5" w:rsidP="000415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68"/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asetetun tehtävän suorittamisesta ja raportoinnista</w:t>
            </w:r>
          </w:p>
          <w:p w:rsidR="000415A5" w:rsidRPr="00576BEF" w:rsidRDefault="000415A5" w:rsidP="000415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68"/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opinnäytetyön viimeistelystä ja tiedotusmateriaalin laatimisesta.</w:t>
            </w:r>
          </w:p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Times New Roman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Times New Roman"/>
                <w:sz w:val="26"/>
                <w:szCs w:val="26"/>
              </w:rPr>
              <w:t>Opinnäytetyö tarjoaa joustavan portin siirtyä työelämään ja hyvän mahdollisuuden verkottua omalla alalla.</w:t>
            </w:r>
          </w:p>
        </w:tc>
      </w:tr>
      <w:tr w:rsidR="000415A5" w:rsidRPr="00576BEF" w:rsidTr="000A2967">
        <w:tc>
          <w:tcPr>
            <w:tcW w:w="2093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b/>
                <w:sz w:val="26"/>
                <w:szCs w:val="26"/>
              </w:rPr>
              <w:t>Valinnaiset opin-</w:t>
            </w:r>
            <w:proofErr w:type="spellStart"/>
            <w:r w:rsidRPr="00576BEF">
              <w:rPr>
                <w:rFonts w:ascii="Arial Narrow" w:eastAsia="Times New Roman" w:hAnsi="Arial Narrow" w:cs="Calibri"/>
                <w:b/>
                <w:sz w:val="26"/>
                <w:szCs w:val="26"/>
              </w:rPr>
              <w:t>not</w:t>
            </w:r>
            <w:proofErr w:type="spellEnd"/>
          </w:p>
        </w:tc>
        <w:tc>
          <w:tcPr>
            <w:tcW w:w="1134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sz w:val="26"/>
                <w:szCs w:val="26"/>
              </w:rPr>
              <w:t>15 op</w:t>
            </w:r>
          </w:p>
        </w:tc>
        <w:tc>
          <w:tcPr>
            <w:tcW w:w="6551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  <w:r w:rsidRPr="000415A5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Valinnaiset opinnot suuntaavat ja tukevat asiantuntijuuden kehittymistä opiskelijan kiinnostuksen mukaan. Opiskelija voi valita opintoja myös Savonian yhteisistä opintokokonaisuuksista ja muista tutkinto-ohjelmista tai s</w:t>
            </w:r>
            <w:bookmarkStart w:id="0" w:name="_GoBack"/>
            <w:bookmarkEnd w:id="0"/>
            <w:r w:rsidRPr="000415A5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isällyttää tutkintoonsa muualla suoritettuja saman tasoisia opintoja.</w:t>
            </w:r>
          </w:p>
        </w:tc>
      </w:tr>
      <w:tr w:rsidR="000415A5" w:rsidRPr="00576BEF" w:rsidTr="000A2967">
        <w:tc>
          <w:tcPr>
            <w:tcW w:w="2093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b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b/>
                <w:sz w:val="26"/>
                <w:szCs w:val="26"/>
              </w:rPr>
              <w:t>Yhteensä</w:t>
            </w:r>
          </w:p>
        </w:tc>
        <w:tc>
          <w:tcPr>
            <w:tcW w:w="1134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  <w:r w:rsidRPr="00576BEF">
              <w:rPr>
                <w:rFonts w:ascii="Arial Narrow" w:eastAsia="Times New Roman" w:hAnsi="Arial Narrow" w:cs="Calibri"/>
                <w:sz w:val="26"/>
                <w:szCs w:val="26"/>
              </w:rPr>
              <w:t>240 op</w:t>
            </w:r>
          </w:p>
        </w:tc>
        <w:tc>
          <w:tcPr>
            <w:tcW w:w="6551" w:type="dxa"/>
          </w:tcPr>
          <w:p w:rsidR="000415A5" w:rsidRPr="00576BEF" w:rsidRDefault="000415A5" w:rsidP="000415A5">
            <w:pPr>
              <w:spacing w:before="120" w:after="120"/>
              <w:rPr>
                <w:rFonts w:ascii="Arial Narrow" w:eastAsia="Times New Roman" w:hAnsi="Arial Narrow" w:cs="Calibri"/>
                <w:sz w:val="26"/>
                <w:szCs w:val="26"/>
              </w:rPr>
            </w:pPr>
          </w:p>
        </w:tc>
      </w:tr>
    </w:tbl>
    <w:p w:rsidR="00B244BE" w:rsidRDefault="000415A5"/>
    <w:p w:rsidR="000415A5" w:rsidRDefault="000415A5"/>
    <w:p w:rsidR="000415A5" w:rsidRDefault="000415A5"/>
    <w:sectPr w:rsidR="000415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6211C"/>
    <w:multiLevelType w:val="hybridMultilevel"/>
    <w:tmpl w:val="824890B6"/>
    <w:lvl w:ilvl="0" w:tplc="040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A5"/>
    <w:rsid w:val="000415A5"/>
    <w:rsid w:val="005B5003"/>
    <w:rsid w:val="00D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68F9"/>
  <w15:chartTrackingRefBased/>
  <w15:docId w15:val="{6C2EA9B5-4214-4AA4-9D3A-FF004275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415A5"/>
    <w:pPr>
      <w:spacing w:after="200" w:line="27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1</cp:revision>
  <dcterms:created xsi:type="dcterms:W3CDTF">2017-12-07T09:57:00Z</dcterms:created>
  <dcterms:modified xsi:type="dcterms:W3CDTF">2017-12-07T10:00:00Z</dcterms:modified>
</cp:coreProperties>
</file>