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721"/>
      </w:tblGrid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</w:pPr>
            <w:bookmarkStart w:id="0" w:name="_GoBack"/>
            <w:bookmarkEnd w:id="0"/>
            <w:r w:rsidRPr="00DD5E14"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  <w:t>Tanssinopettajan</w:t>
            </w:r>
            <w:r w:rsidRPr="00DD5E14"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  <w:br/>
              <w:t>ammatilliset</w:t>
            </w:r>
            <w:r w:rsidRPr="00DD5E14"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  <w:br/>
              <w:t>kompetenssit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8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snapToGrid w:val="0"/>
                <w:color w:val="FFFFFF"/>
                <w:sz w:val="28"/>
                <w:lang w:eastAsia="fi-FI"/>
              </w:rPr>
              <w:t>Osaamisen kuvaus</w:t>
            </w: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Luova ammattilainen</w:t>
            </w:r>
          </w:p>
          <w:p w:rsidR="00DD3460" w:rsidRPr="00DD5E14" w:rsidRDefault="00DD3460" w:rsidP="00DD3460">
            <w:pPr>
              <w:spacing w:after="200" w:line="240" w:lineRule="auto"/>
              <w:rPr>
                <w:rFonts w:ascii="Tahoma" w:eastAsia="Times New Roman" w:hAnsi="Tahoma" w:cs="Tahoma"/>
                <w:i/>
                <w:lang w:eastAsia="fi-FI"/>
              </w:rPr>
            </w:pPr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Creative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professional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ylläpitää ja kehittää osaamistaan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kykenee luovaan toimintaan kaikilla osaamisalueilla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ymmärtää tanssin edistämisen merkityksen paikallisella, kansallisella ja kansainvälisellä tasolla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osaa tukea ja aktivoida yksilöä ja ryhmää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omaa yrittäjämäisen asenteen kaikessa työskentelyssä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lastRenderedPageBreak/>
              <w:t>omaa eettisen asenteen työhönsä</w:t>
            </w:r>
          </w:p>
          <w:p w:rsidR="00DD3460" w:rsidRPr="00DD5E14" w:rsidRDefault="00DD3460" w:rsidP="00DD3460">
            <w:pPr>
              <w:spacing w:before="240" w:after="0" w:line="240" w:lineRule="auto"/>
              <w:ind w:left="360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before="240" w:after="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lastRenderedPageBreak/>
              <w:t>Monipuolinen taiteilija</w:t>
            </w:r>
          </w:p>
          <w:p w:rsidR="00DD3460" w:rsidRPr="00DD5E14" w:rsidRDefault="00DD3460" w:rsidP="00DD3460">
            <w:pPr>
              <w:spacing w:before="240"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Versatile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artist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5E14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hallitsee oman taiteenalansa taidollisesti, tiedollisesti ja taiteellisesti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osaa hahmottaa ja tuottaa tanssiteoksia monipuolisesti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hahmottaa oman taiteenalansa osaksi taiteen kokonaiskenttää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ymmärtää oman alansa eri osaamisalueiden synergian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omaa valmiudet itsenäiseen taiteelliseen työskentelyyn</w:t>
            </w: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Tiedostava pedagogi</w:t>
            </w:r>
          </w:p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Self-aware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pedagogue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osaa luoda sellaisen kasvatussuhteen, joka mahdollistaa ja edistää itseohjautuvaa oppimista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löytää kulloinkin sopivimman opetusmenetelmän ymmärtämällä dia- </w:t>
            </w:r>
            <w:proofErr w:type="spellStart"/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logisuuden</w:t>
            </w:r>
            <w:proofErr w:type="spellEnd"/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, elinikäisen oppimisen ja käyttöteorian merkityksen.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osaa opettaa ja ohjata erilaisia </w:t>
            </w:r>
            <w:proofErr w:type="spellStart"/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oppijoita</w:t>
            </w:r>
            <w:proofErr w:type="spellEnd"/>
          </w:p>
          <w:p w:rsidR="00DD3460" w:rsidRPr="00DD5E14" w:rsidRDefault="00DD3460" w:rsidP="00DD3460">
            <w:pPr>
              <w:spacing w:before="240" w:after="0" w:line="240" w:lineRule="auto"/>
              <w:ind w:left="360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Innovatiivinen työelämätaitaja</w:t>
            </w:r>
          </w:p>
          <w:p w:rsidR="00DD3460" w:rsidRPr="00DD5E14" w:rsidRDefault="00DD3460" w:rsidP="00DD5E14">
            <w:pPr>
              <w:spacing w:before="240" w:after="200" w:line="276" w:lineRule="auto"/>
              <w:rPr>
                <w:rFonts w:ascii="Tahoma" w:eastAsia="Times New Roman" w:hAnsi="Tahoma" w:cs="Tahoma"/>
                <w:b/>
                <w:i/>
                <w:lang w:eastAsia="fi-FI"/>
              </w:rPr>
            </w:pP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Innovative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and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skilful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worker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omaa valmiudet työllistyä tai työllistää itsensä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kehittää omaa alaansa innovatiivisesti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ymmärtää verkostoitumisen ja yrittäjämäisen asenteen merkityksen työelämässä myös kansainvälisesti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osaa toimia oman alansa asiantuntijana moniammatillisessa tiimityössä, projekteissa ja verkostoissa</w:t>
            </w:r>
          </w:p>
          <w:p w:rsidR="00DD3460" w:rsidRPr="00DD5E14" w:rsidRDefault="00DD3460" w:rsidP="00DD3460">
            <w:pPr>
              <w:spacing w:before="240" w:after="200" w:line="240" w:lineRule="auto"/>
              <w:ind w:left="360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</w:p>
        </w:tc>
      </w:tr>
    </w:tbl>
    <w:p w:rsidR="007D66F9" w:rsidRPr="00DD5E14" w:rsidRDefault="007D66F9">
      <w:pPr>
        <w:rPr>
          <w:rFonts w:ascii="Tahoma" w:hAnsi="Tahoma" w:cs="Tahoma"/>
        </w:rPr>
      </w:pPr>
    </w:p>
    <w:sectPr w:rsidR="007D66F9" w:rsidRPr="00DD5E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60"/>
    <w:rsid w:val="001F2EC5"/>
    <w:rsid w:val="007D66F9"/>
    <w:rsid w:val="00DD3460"/>
    <w:rsid w:val="00D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E5D2C-1593-40E6-BEA1-07E6ED9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3</cp:revision>
  <dcterms:created xsi:type="dcterms:W3CDTF">2016-01-15T07:20:00Z</dcterms:created>
  <dcterms:modified xsi:type="dcterms:W3CDTF">2016-01-15T07:20:00Z</dcterms:modified>
</cp:coreProperties>
</file>