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57" w:rsidRPr="00595FDF" w:rsidRDefault="00D74857" w:rsidP="00D74857">
      <w:pPr>
        <w:rPr>
          <w:rFonts w:cs="Calibri"/>
          <w:snapToGrid w:val="0"/>
          <w:sz w:val="24"/>
          <w:szCs w:val="24"/>
        </w:rPr>
      </w:pPr>
      <w:bookmarkStart w:id="0" w:name="_GoBack"/>
      <w:bookmarkEnd w:id="0"/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28"/>
        <w:gridCol w:w="3632"/>
      </w:tblGrid>
      <w:tr w:rsidR="006D317C" w:rsidRPr="00595FDF" w:rsidTr="006D317C">
        <w:tc>
          <w:tcPr>
            <w:tcW w:w="2518" w:type="dxa"/>
            <w:shd w:val="clear" w:color="auto" w:fill="31A3B5"/>
          </w:tcPr>
          <w:p w:rsidR="006D317C" w:rsidRPr="00595FDF" w:rsidRDefault="006D317C" w:rsidP="005C61C2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>
              <w:rPr>
                <w:rFonts w:cs="Calibri"/>
                <w:b/>
                <w:color w:val="FFFFFF"/>
                <w:sz w:val="28"/>
                <w:szCs w:val="20"/>
              </w:rPr>
              <w:t xml:space="preserve">Vuositeemat </w:t>
            </w:r>
          </w:p>
        </w:tc>
        <w:tc>
          <w:tcPr>
            <w:tcW w:w="3628" w:type="dxa"/>
            <w:shd w:val="clear" w:color="auto" w:fill="31A3B5"/>
          </w:tcPr>
          <w:p w:rsidR="006D317C" w:rsidRPr="00595FDF" w:rsidRDefault="006D317C" w:rsidP="005C61C2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>
              <w:rPr>
                <w:rFonts w:cs="Calibri"/>
                <w:b/>
                <w:color w:val="FFFFFF"/>
                <w:sz w:val="28"/>
                <w:szCs w:val="20"/>
              </w:rPr>
              <w:t>Lukukausiteemat</w:t>
            </w:r>
          </w:p>
        </w:tc>
        <w:tc>
          <w:tcPr>
            <w:tcW w:w="3632" w:type="dxa"/>
            <w:shd w:val="clear" w:color="auto" w:fill="31A3B5"/>
          </w:tcPr>
          <w:p w:rsidR="006D317C" w:rsidRPr="00595FDF" w:rsidRDefault="006D317C" w:rsidP="005C61C2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>
              <w:rPr>
                <w:rFonts w:cs="Calibri"/>
                <w:b/>
                <w:color w:val="FFFFFF"/>
                <w:sz w:val="28"/>
                <w:szCs w:val="20"/>
              </w:rPr>
              <w:t>Lukukausiteemat</w:t>
            </w:r>
          </w:p>
        </w:tc>
      </w:tr>
      <w:tr w:rsidR="006D317C" w:rsidRPr="00595FDF" w:rsidTr="006D317C">
        <w:tc>
          <w:tcPr>
            <w:tcW w:w="2518" w:type="dxa"/>
          </w:tcPr>
          <w:p w:rsidR="006D317C" w:rsidRPr="006C4A1F" w:rsidRDefault="006D317C" w:rsidP="005A58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  <w:szCs w:val="20"/>
              </w:rPr>
            </w:pPr>
            <w:r w:rsidRPr="006C4A1F">
              <w:rPr>
                <w:rFonts w:cs="Calibri"/>
                <w:b/>
                <w:szCs w:val="20"/>
              </w:rPr>
              <w:t>vuosi</w:t>
            </w:r>
          </w:p>
          <w:p w:rsidR="006D317C" w:rsidRDefault="006D317C" w:rsidP="000C4E3F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3946C9" w:rsidRDefault="006D317C" w:rsidP="000C4E3F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0C4E3F">
              <w:rPr>
                <w:rFonts w:cs="Calibri"/>
                <w:b/>
                <w:szCs w:val="20"/>
              </w:rPr>
              <w:t>Ammattikuvan luominen</w:t>
            </w:r>
            <w:r w:rsidRPr="003946C9">
              <w:rPr>
                <w:rFonts w:cs="Calibri"/>
                <w:b/>
                <w:szCs w:val="20"/>
              </w:rPr>
              <w:tab/>
            </w:r>
          </w:p>
        </w:tc>
        <w:tc>
          <w:tcPr>
            <w:tcW w:w="3628" w:type="dxa"/>
          </w:tcPr>
          <w:p w:rsidR="006D317C" w:rsidRPr="005A5871" w:rsidRDefault="006D317C" w:rsidP="00930628">
            <w:pPr>
              <w:spacing w:line="240" w:lineRule="auto"/>
              <w:rPr>
                <w:b/>
              </w:rPr>
            </w:pPr>
            <w:r w:rsidRPr="005A5871">
              <w:rPr>
                <w:b/>
              </w:rPr>
              <w:t>Hoitotyön tietoperusta 30 op</w:t>
            </w:r>
          </w:p>
          <w:p w:rsidR="006D317C" w:rsidRPr="001E3ED4" w:rsidRDefault="006D317C" w:rsidP="00930628">
            <w:pPr>
              <w:spacing w:line="240" w:lineRule="auto"/>
            </w:pPr>
            <w:r w:rsidRPr="00A84301">
              <w:t>Opiskelija osaa tarkastella ihmistä</w:t>
            </w:r>
            <w:r>
              <w:t xml:space="preserve"> kokonaisuutena sekä hoitotyötä ja terveyden edistämistä </w:t>
            </w:r>
            <w:r w:rsidRPr="00A84301">
              <w:t xml:space="preserve">osana sosiaali- ja </w:t>
            </w:r>
            <w:r>
              <w:t>terveysalan palveluja.</w:t>
            </w:r>
          </w:p>
        </w:tc>
        <w:tc>
          <w:tcPr>
            <w:tcW w:w="3632" w:type="dxa"/>
          </w:tcPr>
          <w:p w:rsidR="006D317C" w:rsidRPr="005A5871" w:rsidRDefault="006D317C" w:rsidP="00930628">
            <w:pPr>
              <w:spacing w:line="240" w:lineRule="auto"/>
              <w:rPr>
                <w:b/>
              </w:rPr>
            </w:pPr>
            <w:r w:rsidRPr="005A5871">
              <w:rPr>
                <w:b/>
              </w:rPr>
              <w:t>Kliinisen osaamisen perusteet 30 op</w:t>
            </w:r>
          </w:p>
          <w:p w:rsidR="006D317C" w:rsidRPr="001E3ED4" w:rsidRDefault="006D317C" w:rsidP="00930628">
            <w:pPr>
              <w:spacing w:line="240" w:lineRule="auto"/>
            </w:pPr>
            <w:r w:rsidRPr="00A84301">
              <w:t>Opiskelija osaa käyttää perustietoa i</w:t>
            </w:r>
            <w:r>
              <w:t xml:space="preserve">hmisestä, hoitotyön arvoista, </w:t>
            </w:r>
            <w:r w:rsidRPr="00A84301">
              <w:t>toimi</w:t>
            </w:r>
            <w:r w:rsidRPr="00A84301">
              <w:t>n</w:t>
            </w:r>
            <w:r w:rsidRPr="00A84301">
              <w:t>noista</w:t>
            </w:r>
            <w:r>
              <w:t>, terveyden ja toimintakyvyn edistämisestä sekä sisätautia saira</w:t>
            </w:r>
            <w:r>
              <w:t>s</w:t>
            </w:r>
            <w:r>
              <w:t xml:space="preserve">tavan potilaan hoidosta </w:t>
            </w:r>
            <w:r w:rsidRPr="00A84301">
              <w:t>harjoitelle</w:t>
            </w:r>
            <w:r w:rsidRPr="00A84301">
              <w:t>s</w:t>
            </w:r>
            <w:r w:rsidRPr="00A84301">
              <w:t>saan hoitotyö</w:t>
            </w:r>
            <w:r>
              <w:t>tä.</w:t>
            </w:r>
          </w:p>
        </w:tc>
      </w:tr>
      <w:tr w:rsidR="006D317C" w:rsidRPr="00595FDF" w:rsidTr="006D317C">
        <w:tc>
          <w:tcPr>
            <w:tcW w:w="2518" w:type="dxa"/>
          </w:tcPr>
          <w:p w:rsidR="006D317C" w:rsidRPr="006C4A1F" w:rsidRDefault="006D317C" w:rsidP="005A58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Calibri"/>
                <w:b/>
                <w:szCs w:val="20"/>
              </w:rPr>
            </w:pPr>
            <w:r w:rsidRPr="006C4A1F">
              <w:rPr>
                <w:rFonts w:cs="Calibri"/>
                <w:b/>
                <w:szCs w:val="20"/>
              </w:rPr>
              <w:t>vuosi</w:t>
            </w:r>
          </w:p>
          <w:p w:rsidR="006D317C" w:rsidRDefault="006D317C" w:rsidP="00C616D0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Default="006D317C" w:rsidP="00C616D0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A16B09" w:rsidRDefault="006D317C" w:rsidP="00C616D0">
            <w:pPr>
              <w:spacing w:after="0" w:line="240" w:lineRule="auto"/>
              <w:rPr>
                <w:rFonts w:cs="Calibri"/>
                <w:szCs w:val="20"/>
              </w:rPr>
            </w:pPr>
            <w:r w:rsidRPr="000C4E3F">
              <w:rPr>
                <w:rFonts w:cs="Calibri"/>
                <w:b/>
                <w:szCs w:val="20"/>
              </w:rPr>
              <w:t>Oman osaamisen kehi</w:t>
            </w:r>
            <w:r w:rsidRPr="000C4E3F">
              <w:rPr>
                <w:rFonts w:cs="Calibri"/>
                <w:b/>
                <w:szCs w:val="20"/>
              </w:rPr>
              <w:t>t</w:t>
            </w:r>
            <w:r w:rsidRPr="000C4E3F">
              <w:rPr>
                <w:rFonts w:cs="Calibri"/>
                <w:b/>
                <w:szCs w:val="20"/>
              </w:rPr>
              <w:t xml:space="preserve">täminen </w:t>
            </w:r>
          </w:p>
        </w:tc>
        <w:tc>
          <w:tcPr>
            <w:tcW w:w="3628" w:type="dxa"/>
          </w:tcPr>
          <w:p w:rsidR="006D317C" w:rsidRPr="005A5871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5A5871">
              <w:rPr>
                <w:rFonts w:cs="Calibri"/>
                <w:b/>
                <w:szCs w:val="20"/>
              </w:rPr>
              <w:t>Kliinisen osaamisen</w:t>
            </w:r>
            <w:r>
              <w:rPr>
                <w:rFonts w:cs="Calibri"/>
                <w:b/>
                <w:szCs w:val="20"/>
              </w:rPr>
              <w:t xml:space="preserve"> </w:t>
            </w:r>
            <w:r w:rsidRPr="005A5871">
              <w:rPr>
                <w:rFonts w:cs="Calibri"/>
                <w:b/>
                <w:szCs w:val="20"/>
              </w:rPr>
              <w:t>vahvistaminen 30 op</w:t>
            </w:r>
          </w:p>
          <w:p w:rsidR="006D317C" w:rsidRDefault="006D317C" w:rsidP="00930628">
            <w:pPr>
              <w:spacing w:after="0" w:line="240" w:lineRule="auto"/>
              <w:rPr>
                <w:rFonts w:cs="Calibri"/>
                <w:szCs w:val="20"/>
              </w:rPr>
            </w:pPr>
          </w:p>
          <w:p w:rsidR="006D317C" w:rsidRDefault="006D317C" w:rsidP="00930628">
            <w:pPr>
              <w:spacing w:after="0" w:line="240" w:lineRule="auto"/>
              <w:rPr>
                <w:rFonts w:cs="Calibri"/>
                <w:szCs w:val="20"/>
              </w:rPr>
            </w:pPr>
            <w:r w:rsidRPr="00757FAF">
              <w:rPr>
                <w:rFonts w:cs="Calibri"/>
                <w:szCs w:val="20"/>
              </w:rPr>
              <w:t>Opiskelija osaa käyttää näyttöön p</w:t>
            </w:r>
            <w:r w:rsidRPr="00757FAF">
              <w:rPr>
                <w:rFonts w:cs="Calibri"/>
                <w:szCs w:val="20"/>
              </w:rPr>
              <w:t>e</w:t>
            </w:r>
            <w:r w:rsidRPr="00757FAF">
              <w:rPr>
                <w:rFonts w:cs="Calibri"/>
                <w:szCs w:val="20"/>
              </w:rPr>
              <w:t>rustuvaa tietoa perioperatiivisen ho</w:t>
            </w:r>
            <w:r w:rsidRPr="00757FAF">
              <w:rPr>
                <w:rFonts w:cs="Calibri"/>
                <w:szCs w:val="20"/>
              </w:rPr>
              <w:t>i</w:t>
            </w:r>
            <w:r w:rsidRPr="00757FAF">
              <w:rPr>
                <w:rFonts w:cs="Calibri"/>
                <w:szCs w:val="20"/>
              </w:rPr>
              <w:t>totyön toiminnoi</w:t>
            </w:r>
            <w:r>
              <w:rPr>
                <w:rFonts w:cs="Calibri"/>
                <w:szCs w:val="20"/>
              </w:rPr>
              <w:t xml:space="preserve">sta harjoitellessaan hoitotyötä sekä </w:t>
            </w:r>
            <w:r w:rsidRPr="00930628">
              <w:rPr>
                <w:rFonts w:cs="Calibri"/>
                <w:szCs w:val="20"/>
              </w:rPr>
              <w:t>toteuttaa ja arvioida moniammatillista yhteistyötä p</w:t>
            </w:r>
            <w:r w:rsidRPr="00930628">
              <w:rPr>
                <w:rFonts w:cs="Calibri"/>
                <w:szCs w:val="20"/>
              </w:rPr>
              <w:t>e</w:t>
            </w:r>
            <w:r w:rsidRPr="00930628">
              <w:rPr>
                <w:rFonts w:cs="Calibri"/>
                <w:szCs w:val="20"/>
              </w:rPr>
              <w:t>rioperatiivisessa hoitotyössä</w:t>
            </w:r>
            <w:r>
              <w:rPr>
                <w:rFonts w:cs="Calibri"/>
                <w:szCs w:val="20"/>
              </w:rPr>
              <w:t>.</w:t>
            </w:r>
          </w:p>
          <w:p w:rsidR="006D317C" w:rsidRPr="00595FDF" w:rsidRDefault="006D317C" w:rsidP="00930628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3632" w:type="dxa"/>
          </w:tcPr>
          <w:p w:rsidR="006D317C" w:rsidRPr="005A5871" w:rsidRDefault="006D317C" w:rsidP="009306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A5871">
              <w:rPr>
                <w:rFonts w:asciiTheme="minorHAnsi" w:hAnsiTheme="minorHAnsi" w:cstheme="minorHAnsi"/>
                <w:b/>
              </w:rPr>
              <w:t xml:space="preserve">Kliinisen osaamisen laajentaminen </w:t>
            </w:r>
          </w:p>
          <w:p w:rsidR="006D317C" w:rsidRDefault="006D317C" w:rsidP="009306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A5871">
              <w:rPr>
                <w:rFonts w:asciiTheme="minorHAnsi" w:hAnsiTheme="minorHAnsi" w:cstheme="minorHAnsi"/>
                <w:b/>
              </w:rPr>
              <w:t>30 op</w:t>
            </w:r>
          </w:p>
          <w:p w:rsidR="006D317C" w:rsidRDefault="006D317C" w:rsidP="009306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6D317C" w:rsidRPr="003A54D9" w:rsidRDefault="006D317C" w:rsidP="009306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57FAF">
              <w:rPr>
                <w:rFonts w:asciiTheme="minorHAnsi" w:hAnsiTheme="minorHAnsi" w:cstheme="minorHAnsi"/>
              </w:rPr>
              <w:t>Opiskelija osaa soveltaa</w:t>
            </w:r>
            <w:r>
              <w:rPr>
                <w:rFonts w:asciiTheme="minorHAnsi" w:hAnsiTheme="minorHAnsi" w:cstheme="minorHAnsi"/>
              </w:rPr>
              <w:t xml:space="preserve"> näyttöön perustuvaa</w:t>
            </w:r>
            <w:r w:rsidRPr="00757FAF">
              <w:rPr>
                <w:rFonts w:asciiTheme="minorHAnsi" w:hAnsiTheme="minorHAnsi" w:cstheme="minorHAnsi"/>
              </w:rPr>
              <w:t xml:space="preserve"> tieto</w:t>
            </w:r>
            <w:r>
              <w:rPr>
                <w:rFonts w:asciiTheme="minorHAnsi" w:hAnsiTheme="minorHAnsi" w:cstheme="minorHAnsi"/>
              </w:rPr>
              <w:t xml:space="preserve">a lasten, nuorten ja </w:t>
            </w:r>
            <w:r w:rsidRPr="00757FAF">
              <w:rPr>
                <w:rFonts w:asciiTheme="minorHAnsi" w:hAnsiTheme="minorHAnsi" w:cstheme="minorHAnsi"/>
              </w:rPr>
              <w:t>perhe</w:t>
            </w:r>
            <w:r>
              <w:rPr>
                <w:rFonts w:asciiTheme="minorHAnsi" w:hAnsiTheme="minorHAnsi" w:cstheme="minorHAnsi"/>
              </w:rPr>
              <w:t xml:space="preserve">iden </w:t>
            </w:r>
            <w:r w:rsidRPr="00757FAF">
              <w:rPr>
                <w:rFonts w:asciiTheme="minorHAnsi" w:hAnsiTheme="minorHAnsi" w:cstheme="minorHAnsi"/>
              </w:rPr>
              <w:t>hoitotyöstä sekä miele</w:t>
            </w:r>
            <w:r w:rsidRPr="00757FAF">
              <w:rPr>
                <w:rFonts w:asciiTheme="minorHAnsi" w:hAnsiTheme="minorHAnsi" w:cstheme="minorHAnsi"/>
              </w:rPr>
              <w:t>n</w:t>
            </w:r>
            <w:r w:rsidRPr="00757FAF">
              <w:rPr>
                <w:rFonts w:asciiTheme="minorHAnsi" w:hAnsiTheme="minorHAnsi" w:cstheme="minorHAnsi"/>
              </w:rPr>
              <w:t>tervey</w:t>
            </w:r>
            <w:r>
              <w:rPr>
                <w:rFonts w:asciiTheme="minorHAnsi" w:hAnsiTheme="minorHAnsi" w:cstheme="minorHAnsi"/>
              </w:rPr>
              <w:t>s-</w:t>
            </w:r>
            <w:r w:rsidRPr="00757FAF">
              <w:rPr>
                <w:rFonts w:asciiTheme="minorHAnsi" w:hAnsiTheme="minorHAnsi" w:cstheme="minorHAnsi"/>
              </w:rPr>
              <w:t xml:space="preserve"> ja päihdetyöstä harjoitelle</w:t>
            </w:r>
            <w:r w:rsidRPr="00757FAF">
              <w:rPr>
                <w:rFonts w:asciiTheme="minorHAnsi" w:hAnsiTheme="minorHAnsi" w:cstheme="minorHAnsi"/>
              </w:rPr>
              <w:t>s</w:t>
            </w:r>
            <w:r w:rsidRPr="00757FAF">
              <w:rPr>
                <w:rFonts w:asciiTheme="minorHAnsi" w:hAnsiTheme="minorHAnsi" w:cstheme="minorHAnsi"/>
              </w:rPr>
              <w:t>saan hoitotyötä.</w:t>
            </w:r>
          </w:p>
        </w:tc>
      </w:tr>
      <w:tr w:rsidR="006D317C" w:rsidRPr="00595FDF" w:rsidTr="006D317C">
        <w:tc>
          <w:tcPr>
            <w:tcW w:w="2518" w:type="dxa"/>
          </w:tcPr>
          <w:p w:rsidR="006D317C" w:rsidRPr="006C4A1F" w:rsidRDefault="006D317C" w:rsidP="005A58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Calibri"/>
                <w:b/>
                <w:szCs w:val="20"/>
              </w:rPr>
            </w:pPr>
            <w:r w:rsidRPr="006C4A1F">
              <w:rPr>
                <w:rFonts w:cs="Calibri"/>
                <w:b/>
                <w:szCs w:val="20"/>
              </w:rPr>
              <w:t>vuosi</w:t>
            </w:r>
          </w:p>
          <w:p w:rsidR="006D317C" w:rsidRDefault="006D317C" w:rsidP="007E067C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Default="006D317C" w:rsidP="007E067C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C616D0" w:rsidRDefault="006D317C" w:rsidP="007E067C">
            <w:pPr>
              <w:spacing w:after="0" w:line="240" w:lineRule="auto"/>
              <w:rPr>
                <w:rFonts w:cs="Calibri"/>
                <w:szCs w:val="20"/>
              </w:rPr>
            </w:pPr>
            <w:r w:rsidRPr="000C4E3F">
              <w:rPr>
                <w:rFonts w:cs="Calibri"/>
                <w:b/>
                <w:szCs w:val="20"/>
              </w:rPr>
              <w:t>Oman osaamisen syve</w:t>
            </w:r>
            <w:r w:rsidRPr="000C4E3F">
              <w:rPr>
                <w:rFonts w:cs="Calibri"/>
                <w:b/>
                <w:szCs w:val="20"/>
              </w:rPr>
              <w:t>n</w:t>
            </w:r>
            <w:r w:rsidRPr="000C4E3F">
              <w:rPr>
                <w:rFonts w:cs="Calibri"/>
                <w:b/>
                <w:szCs w:val="20"/>
              </w:rPr>
              <w:t xml:space="preserve">täminen </w:t>
            </w:r>
          </w:p>
        </w:tc>
        <w:tc>
          <w:tcPr>
            <w:tcW w:w="3628" w:type="dxa"/>
          </w:tcPr>
          <w:p w:rsidR="006D317C" w:rsidRPr="005A5871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5A5871">
              <w:rPr>
                <w:rFonts w:cs="Calibri"/>
                <w:b/>
                <w:szCs w:val="20"/>
              </w:rPr>
              <w:t xml:space="preserve">Kliinisen osaamisen syventäminen </w:t>
            </w:r>
          </w:p>
          <w:p w:rsidR="006D317C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5A5871">
              <w:rPr>
                <w:rFonts w:cs="Calibri"/>
                <w:b/>
                <w:szCs w:val="20"/>
              </w:rPr>
              <w:t>30 op</w:t>
            </w:r>
          </w:p>
          <w:p w:rsidR="006D317C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Default="006D317C" w:rsidP="001046E3">
            <w:pPr>
              <w:spacing w:after="0" w:line="240" w:lineRule="auto"/>
              <w:rPr>
                <w:rFonts w:cs="Calibri"/>
                <w:szCs w:val="20"/>
              </w:rPr>
            </w:pPr>
            <w:r w:rsidRPr="00757FAF">
              <w:rPr>
                <w:rFonts w:cs="Calibri"/>
                <w:szCs w:val="20"/>
              </w:rPr>
              <w:t>Opiskelija osaa soveltaa ja analysoida tietoa ikääntymisestä</w:t>
            </w:r>
            <w:r>
              <w:rPr>
                <w:rFonts w:cs="Calibri"/>
                <w:szCs w:val="20"/>
              </w:rPr>
              <w:t xml:space="preserve"> ja erityisryhm</w:t>
            </w:r>
            <w:r>
              <w:rPr>
                <w:rFonts w:cs="Calibri"/>
                <w:szCs w:val="20"/>
              </w:rPr>
              <w:t>i</w:t>
            </w:r>
            <w:r>
              <w:rPr>
                <w:rFonts w:cs="Calibri"/>
                <w:szCs w:val="20"/>
              </w:rPr>
              <w:t>en asiakkaiden tarpeista</w:t>
            </w:r>
            <w:r w:rsidRPr="00757FAF">
              <w:rPr>
                <w:rFonts w:cs="Calibri"/>
                <w:szCs w:val="20"/>
              </w:rPr>
              <w:t xml:space="preserve"> sekä osaa toteuttaa hoitotyötä erilaisissa to</w:t>
            </w:r>
            <w:r w:rsidRPr="00757FAF">
              <w:rPr>
                <w:rFonts w:cs="Calibri"/>
                <w:szCs w:val="20"/>
              </w:rPr>
              <w:t>i</w:t>
            </w:r>
            <w:r w:rsidRPr="00757FAF">
              <w:rPr>
                <w:rFonts w:cs="Calibri"/>
                <w:szCs w:val="20"/>
              </w:rPr>
              <w:t>mintaympäristöissä.</w:t>
            </w:r>
            <w:r>
              <w:rPr>
                <w:rFonts w:cs="Calibri"/>
                <w:szCs w:val="20"/>
              </w:rPr>
              <w:t xml:space="preserve"> Opiskelija osaa soveltaa tutkimus- ja kehittämisto</w:t>
            </w:r>
            <w:r>
              <w:rPr>
                <w:rFonts w:cs="Calibri"/>
                <w:szCs w:val="20"/>
              </w:rPr>
              <w:t>i</w:t>
            </w:r>
            <w:r>
              <w:rPr>
                <w:rFonts w:cs="Calibri"/>
                <w:szCs w:val="20"/>
              </w:rPr>
              <w:t>minnan tietoutta suunnitellessaan opinnäytetyötään.</w:t>
            </w:r>
          </w:p>
          <w:p w:rsidR="006D317C" w:rsidRPr="00C616D0" w:rsidRDefault="006D317C" w:rsidP="001046E3">
            <w:pPr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3632" w:type="dxa"/>
          </w:tcPr>
          <w:p w:rsidR="006D317C" w:rsidRDefault="006D317C" w:rsidP="00930628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5A5871">
              <w:rPr>
                <w:rFonts w:asciiTheme="minorHAnsi" w:hAnsiTheme="minorHAnsi" w:cstheme="minorHAnsi"/>
                <w:b/>
                <w:iCs/>
              </w:rPr>
              <w:t>Hoitotyön asiantuntijuuden kehitt</w:t>
            </w:r>
            <w:r w:rsidRPr="005A5871">
              <w:rPr>
                <w:rFonts w:asciiTheme="minorHAnsi" w:hAnsiTheme="minorHAnsi" w:cstheme="minorHAnsi"/>
                <w:b/>
                <w:iCs/>
              </w:rPr>
              <w:t>ä</w:t>
            </w:r>
            <w:r w:rsidRPr="005A5871">
              <w:rPr>
                <w:rFonts w:asciiTheme="minorHAnsi" w:hAnsiTheme="minorHAnsi" w:cstheme="minorHAnsi"/>
                <w:b/>
                <w:iCs/>
              </w:rPr>
              <w:t>minen 30 op</w:t>
            </w:r>
          </w:p>
          <w:p w:rsidR="006D317C" w:rsidRDefault="006D317C" w:rsidP="00930628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Cs/>
              </w:rPr>
            </w:pPr>
          </w:p>
          <w:p w:rsidR="006D317C" w:rsidRDefault="006D317C" w:rsidP="00930628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757FAF">
              <w:rPr>
                <w:rFonts w:asciiTheme="minorHAnsi" w:hAnsiTheme="minorHAnsi" w:cstheme="minorHAnsi"/>
                <w:iCs/>
              </w:rPr>
              <w:t>Opiskelija osaa arvioida, suunnitella ja ehdottaa ratkaisuja hoitotyön kehi</w:t>
            </w:r>
            <w:r w:rsidRPr="00757FAF">
              <w:rPr>
                <w:rFonts w:asciiTheme="minorHAnsi" w:hAnsiTheme="minorHAnsi" w:cstheme="minorHAnsi"/>
                <w:iCs/>
              </w:rPr>
              <w:t>t</w:t>
            </w:r>
            <w:r>
              <w:rPr>
                <w:rFonts w:asciiTheme="minorHAnsi" w:hAnsiTheme="minorHAnsi" w:cstheme="minorHAnsi"/>
                <w:iCs/>
              </w:rPr>
              <w:t>tämiseksi sekä arvioida ja kehittää omaa osaamistaan erilaisissa toimi</w:t>
            </w:r>
            <w:r>
              <w:rPr>
                <w:rFonts w:asciiTheme="minorHAnsi" w:hAnsiTheme="minorHAnsi" w:cstheme="minorHAnsi"/>
                <w:iCs/>
              </w:rPr>
              <w:t>n</w:t>
            </w:r>
            <w:r>
              <w:rPr>
                <w:rFonts w:asciiTheme="minorHAnsi" w:hAnsiTheme="minorHAnsi" w:cstheme="minorHAnsi"/>
                <w:iCs/>
              </w:rPr>
              <w:t>taympäristöissä.</w:t>
            </w:r>
          </w:p>
          <w:p w:rsidR="006D317C" w:rsidRPr="00757FAF" w:rsidRDefault="006D317C" w:rsidP="007F1491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Opiskelija osaa toteuttaa ja arvioida</w:t>
            </w:r>
            <w:r w:rsidRPr="00BF530C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tutkimus- ja kehittämishankkeen opinnäytetyönään.</w:t>
            </w:r>
          </w:p>
        </w:tc>
      </w:tr>
      <w:tr w:rsidR="006D317C" w:rsidRPr="00595FDF" w:rsidTr="006D317C">
        <w:tc>
          <w:tcPr>
            <w:tcW w:w="2518" w:type="dxa"/>
          </w:tcPr>
          <w:p w:rsidR="006D317C" w:rsidRPr="006C4A1F" w:rsidRDefault="006D317C" w:rsidP="005A587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="Calibri"/>
                <w:b/>
                <w:szCs w:val="20"/>
              </w:rPr>
            </w:pPr>
            <w:r w:rsidRPr="006C4A1F">
              <w:rPr>
                <w:rFonts w:cs="Calibri"/>
                <w:b/>
                <w:szCs w:val="20"/>
              </w:rPr>
              <w:t>vuosi</w:t>
            </w:r>
          </w:p>
          <w:p w:rsidR="006D317C" w:rsidRDefault="006D317C" w:rsidP="00C616D0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Default="006D317C" w:rsidP="00C616D0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595FDF" w:rsidRDefault="006D317C" w:rsidP="00C616D0">
            <w:pPr>
              <w:spacing w:after="0" w:line="240" w:lineRule="auto"/>
              <w:rPr>
                <w:rFonts w:cs="Calibri"/>
                <w:szCs w:val="20"/>
              </w:rPr>
            </w:pPr>
            <w:r w:rsidRPr="000C4E3F">
              <w:rPr>
                <w:rFonts w:cs="Calibri"/>
                <w:b/>
                <w:szCs w:val="20"/>
              </w:rPr>
              <w:t>Ammattiosaamisen s</w:t>
            </w:r>
            <w:r w:rsidRPr="000C4E3F">
              <w:rPr>
                <w:rFonts w:cs="Calibri"/>
                <w:b/>
                <w:szCs w:val="20"/>
              </w:rPr>
              <w:t>o</w:t>
            </w:r>
            <w:r w:rsidRPr="000C4E3F">
              <w:rPr>
                <w:rFonts w:cs="Calibri"/>
                <w:b/>
                <w:szCs w:val="20"/>
              </w:rPr>
              <w:t xml:space="preserve">veltaminen </w:t>
            </w:r>
          </w:p>
        </w:tc>
        <w:tc>
          <w:tcPr>
            <w:tcW w:w="3628" w:type="dxa"/>
          </w:tcPr>
          <w:p w:rsidR="006D317C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5A5871">
              <w:rPr>
                <w:rFonts w:cs="Calibri"/>
                <w:b/>
                <w:szCs w:val="20"/>
              </w:rPr>
              <w:t>Hoitotyön soveltaminen eri toimin</w:t>
            </w:r>
            <w:r>
              <w:rPr>
                <w:rFonts w:cs="Calibri"/>
                <w:b/>
                <w:szCs w:val="20"/>
              </w:rPr>
              <w:t xml:space="preserve">ta-alueilla </w:t>
            </w:r>
            <w:r w:rsidRPr="005A5871">
              <w:rPr>
                <w:rFonts w:cs="Calibri"/>
                <w:b/>
                <w:szCs w:val="20"/>
              </w:rPr>
              <w:t>30 op</w:t>
            </w:r>
          </w:p>
          <w:p w:rsidR="006D317C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6D317C" w:rsidRPr="00BF530C" w:rsidRDefault="006D317C" w:rsidP="00930628">
            <w:pPr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Opiskelija osaa soveltaa, arvioida ja analysoida hoitotyön osaamistaan erilaisilla hoitotyön toiminta-alueilla ja kykenee työn koordinointiin ja its</w:t>
            </w:r>
            <w:r>
              <w:rPr>
                <w:rFonts w:cs="Calibri"/>
                <w:szCs w:val="20"/>
              </w:rPr>
              <w:t>e</w:t>
            </w:r>
            <w:r>
              <w:rPr>
                <w:rFonts w:cs="Calibri"/>
                <w:szCs w:val="20"/>
              </w:rPr>
              <w:t>näiseen työskentelyyn hoitotyön as</w:t>
            </w:r>
            <w:r>
              <w:rPr>
                <w:rFonts w:cs="Calibri"/>
                <w:szCs w:val="20"/>
              </w:rPr>
              <w:t>i</w:t>
            </w:r>
            <w:r>
              <w:rPr>
                <w:rFonts w:cs="Calibri"/>
                <w:szCs w:val="20"/>
              </w:rPr>
              <w:t>antuntijana.</w:t>
            </w:r>
          </w:p>
          <w:p w:rsidR="006D317C" w:rsidRPr="005A5871" w:rsidRDefault="006D317C" w:rsidP="00930628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</w:tc>
        <w:tc>
          <w:tcPr>
            <w:tcW w:w="3632" w:type="dxa"/>
          </w:tcPr>
          <w:p w:rsidR="006D317C" w:rsidRPr="00CB21C4" w:rsidRDefault="006D317C" w:rsidP="00930628">
            <w:pPr>
              <w:spacing w:after="0" w:line="240" w:lineRule="auto"/>
              <w:rPr>
                <w:color w:val="4BACC6"/>
              </w:rPr>
            </w:pPr>
          </w:p>
        </w:tc>
      </w:tr>
    </w:tbl>
    <w:p w:rsidR="0048568B" w:rsidRDefault="0048568B"/>
    <w:sectPr w:rsidR="004856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11D"/>
    <w:multiLevelType w:val="hybridMultilevel"/>
    <w:tmpl w:val="740418DC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9A7C2C"/>
    <w:multiLevelType w:val="hybridMultilevel"/>
    <w:tmpl w:val="E9946A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24E2A"/>
    <w:multiLevelType w:val="hybridMultilevel"/>
    <w:tmpl w:val="DC7AC2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E345E"/>
    <w:multiLevelType w:val="hybridMultilevel"/>
    <w:tmpl w:val="EB7819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57"/>
    <w:rsid w:val="0004298B"/>
    <w:rsid w:val="0006015F"/>
    <w:rsid w:val="00087C14"/>
    <w:rsid w:val="000C4E3F"/>
    <w:rsid w:val="001046E3"/>
    <w:rsid w:val="001C07FD"/>
    <w:rsid w:val="00273816"/>
    <w:rsid w:val="00292DD0"/>
    <w:rsid w:val="003946C9"/>
    <w:rsid w:val="003A54D9"/>
    <w:rsid w:val="003D3CBB"/>
    <w:rsid w:val="004226C4"/>
    <w:rsid w:val="004510E5"/>
    <w:rsid w:val="0048568B"/>
    <w:rsid w:val="00555990"/>
    <w:rsid w:val="005A5871"/>
    <w:rsid w:val="005C61C2"/>
    <w:rsid w:val="005F4E72"/>
    <w:rsid w:val="006C4A1F"/>
    <w:rsid w:val="006D317C"/>
    <w:rsid w:val="00757FAF"/>
    <w:rsid w:val="00794C3D"/>
    <w:rsid w:val="007E067C"/>
    <w:rsid w:val="007F1491"/>
    <w:rsid w:val="00801D20"/>
    <w:rsid w:val="008032FD"/>
    <w:rsid w:val="00873EC8"/>
    <w:rsid w:val="0088302E"/>
    <w:rsid w:val="008A2726"/>
    <w:rsid w:val="008B231D"/>
    <w:rsid w:val="00914501"/>
    <w:rsid w:val="00930628"/>
    <w:rsid w:val="009B0093"/>
    <w:rsid w:val="009B49B2"/>
    <w:rsid w:val="009D2ED2"/>
    <w:rsid w:val="009D7C3A"/>
    <w:rsid w:val="009F1817"/>
    <w:rsid w:val="00A16B09"/>
    <w:rsid w:val="00A84301"/>
    <w:rsid w:val="00BF530C"/>
    <w:rsid w:val="00C616D0"/>
    <w:rsid w:val="00C623F0"/>
    <w:rsid w:val="00D0445B"/>
    <w:rsid w:val="00D74857"/>
    <w:rsid w:val="00EB1B69"/>
    <w:rsid w:val="00ED03BF"/>
    <w:rsid w:val="00F651D9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857"/>
    <w:pPr>
      <w:ind w:left="720"/>
      <w:contextualSpacing/>
    </w:pPr>
  </w:style>
  <w:style w:type="table" w:styleId="TableGrid">
    <w:name w:val="Table Grid"/>
    <w:basedOn w:val="TableNormal"/>
    <w:uiPriority w:val="59"/>
    <w:rsid w:val="000C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857"/>
    <w:pPr>
      <w:ind w:left="720"/>
      <w:contextualSpacing/>
    </w:pPr>
  </w:style>
  <w:style w:type="table" w:styleId="TableGrid">
    <w:name w:val="Table Grid"/>
    <w:basedOn w:val="TableNormal"/>
    <w:uiPriority w:val="59"/>
    <w:rsid w:val="000C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Savonia-amk</dc:creator>
  <cp:lastModifiedBy>Marja Kopeli</cp:lastModifiedBy>
  <cp:revision>2</cp:revision>
  <dcterms:created xsi:type="dcterms:W3CDTF">2015-09-07T14:39:00Z</dcterms:created>
  <dcterms:modified xsi:type="dcterms:W3CDTF">2015-09-07T14:39:00Z</dcterms:modified>
</cp:coreProperties>
</file>