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649"/>
      </w:tblGrid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Koodi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9528C3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MYC1138</w:t>
            </w:r>
          </w:p>
        </w:tc>
      </w:tr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Nimi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9528C3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Matkailu</w:t>
            </w:r>
            <w:r w:rsidR="0007197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palvelujen workshopit</w:t>
            </w:r>
          </w:p>
        </w:tc>
      </w:tr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Laajuus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A4396E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10</w:t>
            </w:r>
            <w:r w:rsidR="004E3207"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op</w:t>
            </w:r>
          </w:p>
        </w:tc>
      </w:tr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Osaamistavoitteet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5F21D9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Opintojakson suoritettuaan opiskelija </w:t>
            </w:r>
            <w:r w:rsidR="00813238">
              <w:rPr>
                <w:rFonts w:ascii="Tahoma" w:hAnsi="Tahoma" w:cs="Tahoma"/>
                <w:sz w:val="20"/>
                <w:szCs w:val="20"/>
              </w:rPr>
              <w:t xml:space="preserve">osaa </w:t>
            </w:r>
            <w:r w:rsidR="005F21D9">
              <w:rPr>
                <w:rFonts w:ascii="Tahoma" w:hAnsi="Tahoma" w:cs="Tahoma"/>
                <w:sz w:val="20"/>
                <w:szCs w:val="20"/>
              </w:rPr>
              <w:t xml:space="preserve">työskennellä ohjatusti </w:t>
            </w:r>
            <w:r w:rsidR="00A4396E">
              <w:rPr>
                <w:rFonts w:ascii="Tahoma" w:hAnsi="Tahoma" w:cs="Tahoma"/>
                <w:sz w:val="20"/>
                <w:szCs w:val="20"/>
              </w:rPr>
              <w:t xml:space="preserve">työelämälähtöisessä </w:t>
            </w:r>
            <w:r w:rsidR="005F21D9">
              <w:rPr>
                <w:rFonts w:ascii="Tahoma" w:hAnsi="Tahoma" w:cs="Tahoma"/>
                <w:sz w:val="20"/>
                <w:szCs w:val="20"/>
              </w:rPr>
              <w:t xml:space="preserve">projektissa. Opiskelija osaa hyödyntää markkina- ja markkinointitutkimusta </w:t>
            </w:r>
            <w:r w:rsidR="00987EAD">
              <w:rPr>
                <w:rFonts w:ascii="Tahoma" w:hAnsi="Tahoma" w:cs="Tahoma"/>
                <w:sz w:val="20"/>
                <w:szCs w:val="20"/>
              </w:rPr>
              <w:t xml:space="preserve">sekä toimintatutkimusta </w:t>
            </w:r>
            <w:r w:rsidR="0033267B">
              <w:rPr>
                <w:rFonts w:ascii="Tahoma" w:hAnsi="Tahoma" w:cs="Tahoma"/>
                <w:sz w:val="20"/>
                <w:szCs w:val="20"/>
              </w:rPr>
              <w:t>matkailu- ja majoitus</w:t>
            </w:r>
            <w:r w:rsidR="005F21D9">
              <w:rPr>
                <w:rFonts w:ascii="Tahoma" w:hAnsi="Tahoma" w:cs="Tahoma"/>
                <w:sz w:val="20"/>
                <w:szCs w:val="20"/>
              </w:rPr>
              <w:t xml:space="preserve">palvelujen kehittämisprosessissa. Opiskelija oppii käyttämään luovuutta tukevia menetelmiä </w:t>
            </w:r>
            <w:r w:rsidR="0033267B">
              <w:rPr>
                <w:rFonts w:ascii="Tahoma" w:hAnsi="Tahoma" w:cs="Tahoma"/>
                <w:sz w:val="20"/>
                <w:szCs w:val="20"/>
              </w:rPr>
              <w:t xml:space="preserve">ja huomioimaan trendejä </w:t>
            </w:r>
            <w:r w:rsidR="005F21D9">
              <w:rPr>
                <w:rFonts w:ascii="Tahoma" w:hAnsi="Tahoma" w:cs="Tahoma"/>
                <w:sz w:val="20"/>
                <w:szCs w:val="20"/>
              </w:rPr>
              <w:t xml:space="preserve">ideoiden tuottamisessa ja arvioinnissa. </w:t>
            </w:r>
            <w:r w:rsidR="00A4396E">
              <w:rPr>
                <w:rFonts w:ascii="Tahoma" w:hAnsi="Tahoma" w:cs="Tahoma"/>
                <w:sz w:val="20"/>
                <w:szCs w:val="20"/>
              </w:rPr>
              <w:t xml:space="preserve">Opiskelija oppii tuotteistamaan ideoita asiakaslähtöisesti. Hän osaa huomioida kannattavuuden </w:t>
            </w:r>
            <w:r w:rsidR="006F5D9C">
              <w:rPr>
                <w:rFonts w:ascii="Tahoma" w:hAnsi="Tahoma" w:cs="Tahoma"/>
                <w:sz w:val="20"/>
                <w:szCs w:val="20"/>
              </w:rPr>
              <w:t xml:space="preserve">tuotteistamisessa ja palveluprosessien tuotekehityksessä. </w:t>
            </w:r>
            <w:r w:rsidR="005F21D9">
              <w:rPr>
                <w:rFonts w:ascii="Tahoma" w:hAnsi="Tahoma" w:cs="Tahoma"/>
                <w:sz w:val="20"/>
                <w:szCs w:val="20"/>
              </w:rPr>
              <w:t>Hän kykenee tunnistamaan erityyppisiä innovaatioita. Opiskelija oppii tunnistamaan organisaatioiden luovuutta ja innovointia tukevia piirteitä.</w:t>
            </w:r>
          </w:p>
        </w:tc>
      </w:tr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Keskeiset sisällöt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7197C" w:rsidRDefault="00AB1F57" w:rsidP="0007197C">
            <w:p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7197C">
              <w:rPr>
                <w:rFonts w:ascii="Tahoma" w:hAnsi="Tahoma" w:cs="Tahoma"/>
                <w:sz w:val="20"/>
                <w:szCs w:val="20"/>
              </w:rPr>
              <w:t>Projektitoiminnan perusteet</w:t>
            </w:r>
          </w:p>
          <w:p w:rsidR="0007197C" w:rsidRDefault="0007197C" w:rsidP="0007197C">
            <w:p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gramEnd"/>
            <w:r w:rsidR="0021105A">
              <w:rPr>
                <w:rFonts w:ascii="Tahoma" w:hAnsi="Tahoma" w:cs="Tahoma"/>
                <w:sz w:val="20"/>
                <w:szCs w:val="20"/>
              </w:rPr>
              <w:t xml:space="preserve"> M</w:t>
            </w:r>
            <w:r>
              <w:rPr>
                <w:rFonts w:ascii="Tahoma" w:hAnsi="Tahoma" w:cs="Tahoma"/>
                <w:sz w:val="20"/>
                <w:szCs w:val="20"/>
              </w:rPr>
              <w:t>arkkina- ja markkinointitutkimus</w:t>
            </w:r>
          </w:p>
          <w:p w:rsidR="0007197C" w:rsidRDefault="0007197C" w:rsidP="0007197C">
            <w:p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1105A">
              <w:rPr>
                <w:rFonts w:ascii="Tahoma" w:hAnsi="Tahoma" w:cs="Tahoma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z w:val="20"/>
                <w:szCs w:val="20"/>
              </w:rPr>
              <w:t>nnovaatioiden tuottaminen</w:t>
            </w:r>
          </w:p>
          <w:p w:rsidR="0007197C" w:rsidRDefault="0007197C" w:rsidP="0007197C">
            <w:p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1105A">
              <w:rPr>
                <w:rFonts w:ascii="Tahoma" w:hAnsi="Tahoma" w:cs="Tahoma"/>
                <w:sz w:val="20"/>
                <w:szCs w:val="20"/>
              </w:rPr>
              <w:t>P</w:t>
            </w:r>
            <w:r w:rsidR="006D0740">
              <w:rPr>
                <w:rFonts w:ascii="Tahoma" w:hAnsi="Tahoma" w:cs="Tahoma"/>
                <w:sz w:val="20"/>
                <w:szCs w:val="20"/>
              </w:rPr>
              <w:t>alveluliikeideoiden luominen</w:t>
            </w:r>
          </w:p>
          <w:p w:rsidR="0007197C" w:rsidRDefault="0021105A" w:rsidP="0007197C">
            <w:p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4396E">
              <w:rPr>
                <w:rFonts w:ascii="Tahoma" w:hAnsi="Tahoma" w:cs="Tahoma"/>
                <w:sz w:val="20"/>
                <w:szCs w:val="20"/>
              </w:rPr>
              <w:t xml:space="preserve">Palveluiden </w:t>
            </w:r>
            <w:r w:rsidR="006F5D9C">
              <w:rPr>
                <w:rFonts w:ascii="Tahoma" w:hAnsi="Tahoma" w:cs="Tahoma"/>
                <w:sz w:val="20"/>
                <w:szCs w:val="20"/>
              </w:rPr>
              <w:t xml:space="preserve">ja palveluprosessien </w:t>
            </w:r>
            <w:r w:rsidR="00A4396E">
              <w:rPr>
                <w:rFonts w:ascii="Tahoma" w:hAnsi="Tahoma" w:cs="Tahoma"/>
                <w:sz w:val="20"/>
                <w:szCs w:val="20"/>
              </w:rPr>
              <w:t>t</w:t>
            </w:r>
            <w:r w:rsidR="0007197C">
              <w:rPr>
                <w:rFonts w:ascii="Tahoma" w:hAnsi="Tahoma" w:cs="Tahoma"/>
                <w:sz w:val="20"/>
                <w:szCs w:val="20"/>
              </w:rPr>
              <w:t>uotekehitys</w:t>
            </w:r>
          </w:p>
          <w:p w:rsidR="006F5D9C" w:rsidRDefault="006F5D9C" w:rsidP="0007197C">
            <w:p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3267B">
              <w:rPr>
                <w:rFonts w:ascii="Tahoma" w:hAnsi="Tahoma" w:cs="Tahoma"/>
                <w:sz w:val="20"/>
                <w:szCs w:val="20"/>
              </w:rPr>
              <w:t>Projektin hinnoittelu ja k</w:t>
            </w:r>
            <w:r>
              <w:rPr>
                <w:rFonts w:ascii="Tahoma" w:hAnsi="Tahoma" w:cs="Tahoma"/>
                <w:sz w:val="20"/>
                <w:szCs w:val="20"/>
              </w:rPr>
              <w:t>annattavuus</w:t>
            </w:r>
          </w:p>
          <w:p w:rsidR="0007197C" w:rsidRDefault="0021105A" w:rsidP="0007197C">
            <w:p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P</w:t>
            </w:r>
            <w:r w:rsidR="0007197C">
              <w:rPr>
                <w:rFonts w:ascii="Tahoma" w:hAnsi="Tahoma" w:cs="Tahoma"/>
                <w:sz w:val="20"/>
                <w:szCs w:val="20"/>
              </w:rPr>
              <w:t>alvelumuotoilu</w:t>
            </w:r>
            <w:r w:rsidR="0033267B">
              <w:rPr>
                <w:rFonts w:ascii="Tahoma" w:hAnsi="Tahoma" w:cs="Tahoma"/>
                <w:sz w:val="20"/>
                <w:szCs w:val="20"/>
              </w:rPr>
              <w:t>, konseptit, tila- ja laitesuunnittelu</w:t>
            </w:r>
          </w:p>
          <w:p w:rsidR="004E3207" w:rsidRPr="00AB1F57" w:rsidRDefault="0007197C" w:rsidP="0007197C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Luovuuden ja innovaatiokyvykkyyden tukeminen</w:t>
            </w:r>
            <w:r w:rsidR="00645027" w:rsidRPr="00AB1F57">
              <w:rPr>
                <w:rFonts w:ascii="Tahoma" w:hAnsi="Tahoma" w:cs="Tahoma"/>
                <w:sz w:val="20"/>
                <w:szCs w:val="20"/>
              </w:rPr>
              <w:br/>
            </w:r>
          </w:p>
        </w:tc>
      </w:tr>
      <w:tr w:rsidR="004E3207" w:rsidRPr="004E3207" w:rsidTr="0021105A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Suoritustavat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4E3207" w:rsidRPr="004E3207" w:rsidRDefault="00747F14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Opintojakson suoritus tapahtuu tyypillisesti projektityöskentelynä</w:t>
            </w:r>
            <w:r w:rsidR="000D7A9E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tiimeissä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, joka voi olla ainakin osittain joustavaa myös ajallisesti. Opintojakso ajoittuu toisen opintovuoden syksyn ja kolmannen opintovuoden kevään välille. Opintojakson laajuudesta johtuen projekteja </w:t>
            </w:r>
            <w:r w:rsidR="00BE1A4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voi olla kaksikin. Opiskelija voi myös itse ehdottaa opintojaksolla tekemäänsä projektia. </w:t>
            </w:r>
            <w:r w:rsidR="003326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Projekti voidaan toteuttaa myös kansainvälisessä ympäristössä. </w:t>
            </w:r>
            <w:r w:rsidR="00F20EE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Opintojakson osaamistavoitteiden omaksumista</w:t>
            </w:r>
            <w:r w:rsidR="003326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ja projektityöskentelyä tukevat työpajat ja </w:t>
            </w:r>
            <w:r w:rsidR="000D7A9E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verkko-oppiminen</w:t>
            </w:r>
            <w:r w:rsidR="00F20EE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. Opiskelija voi jatkaa</w:t>
            </w:r>
            <w:r w:rsidR="000F14A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/ laajentaa</w:t>
            </w:r>
            <w:r w:rsidR="00F20EE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opintojaksolla tekemäänsä projektia opinnäytteeksi saakka.</w:t>
            </w:r>
            <w:r w:rsidR="00BE1A4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</w:p>
        </w:tc>
      </w:tr>
      <w:tr w:rsidR="004E3207" w:rsidRPr="004E3207" w:rsidTr="0021105A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Toteutustavat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4E3207" w:rsidRPr="004E3207" w:rsidRDefault="000D7A9E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>Työpajat</w:t>
            </w:r>
            <w:r w:rsidR="00461FDA">
              <w:rPr>
                <w:rFonts w:ascii="Tahoma" w:hAnsi="Tahoma" w:cs="Tahoma"/>
                <w:sz w:val="20"/>
                <w:szCs w:val="20"/>
              </w:rPr>
              <w:t xml:space="preserve">, ohjatut case </w:t>
            </w:r>
            <w:proofErr w:type="gramStart"/>
            <w:r w:rsidR="00461FDA">
              <w:rPr>
                <w:rFonts w:ascii="Tahoma" w:hAnsi="Tahoma" w:cs="Tahoma"/>
                <w:sz w:val="20"/>
                <w:szCs w:val="20"/>
              </w:rPr>
              <w:t>–harjoitukset</w:t>
            </w:r>
            <w:proofErr w:type="gramEnd"/>
            <w:r w:rsidR="00461FD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gramStart"/>
            <w:r w:rsidR="00461FDA">
              <w:rPr>
                <w:rFonts w:ascii="Tahoma" w:hAnsi="Tahoma" w:cs="Tahoma"/>
                <w:sz w:val="20"/>
                <w:szCs w:val="20"/>
              </w:rPr>
              <w:t>Itsenäinen opiskelu verkko-oppimisympäristössä.</w:t>
            </w:r>
            <w:proofErr w:type="gramEnd"/>
            <w:r w:rsidR="000F14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="000F14AB">
              <w:rPr>
                <w:rFonts w:ascii="Tahoma" w:hAnsi="Tahoma" w:cs="Tahoma"/>
                <w:sz w:val="20"/>
                <w:szCs w:val="20"/>
              </w:rPr>
              <w:t>Itsenäinen/ ohjattu projektityöskentely</w:t>
            </w:r>
            <w:proofErr w:type="gramEnd"/>
          </w:p>
        </w:tc>
      </w:tr>
      <w:tr w:rsidR="004E3207" w:rsidRPr="004E3207" w:rsidTr="0021105A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Arviointiasteikko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4E3207" w:rsidRPr="004E3207" w:rsidRDefault="000D7A9E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Projektikohtaisesti: </w:t>
            </w:r>
            <w:r w:rsidR="00747F14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Hyväksytty/Hylätty</w:t>
            </w:r>
            <w:proofErr w:type="gramEnd"/>
          </w:p>
        </w:tc>
      </w:tr>
      <w:tr w:rsidR="004E3207" w:rsidRPr="004E3207" w:rsidTr="0021105A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Arviointiperusteet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4E3207" w:rsidRPr="004E3207" w:rsidRDefault="00461FDA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Oppimistehtävät ja harjoitukset</w:t>
            </w:r>
            <w:r w:rsidR="000D7A9E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sekä raportit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100%.</w:t>
            </w:r>
            <w:bookmarkStart w:id="0" w:name="_GoBack"/>
            <w:bookmarkEnd w:id="0"/>
          </w:p>
        </w:tc>
      </w:tr>
      <w:tr w:rsidR="004E3207" w:rsidRPr="004E3207" w:rsidTr="0021105A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Materiaali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4E3207" w:rsidRPr="004E3207" w:rsidRDefault="00747F14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Opintojaksolla ilmoitettava materiaali.</w:t>
            </w:r>
            <w:proofErr w:type="gramEnd"/>
          </w:p>
        </w:tc>
      </w:tr>
      <w:tr w:rsidR="004E3207" w:rsidRPr="004E3207" w:rsidTr="0021105A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Edeltävät opinnot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4E3207" w:rsidRPr="00747F14" w:rsidRDefault="00747F14" w:rsidP="00747F14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Ensimmäisen vuoden opinnot.</w:t>
            </w:r>
            <w:proofErr w:type="gramEnd"/>
          </w:p>
        </w:tc>
      </w:tr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Linkki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lastRenderedPageBreak/>
              <w:t>Muuta huomioitavaa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Yhteyshenkilö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A70AE2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Lindén Jari</w:t>
            </w:r>
          </w:p>
        </w:tc>
      </w:tr>
    </w:tbl>
    <w:p w:rsidR="0003103E" w:rsidRDefault="000D7A9E"/>
    <w:sectPr w:rsidR="000310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73E6CE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B5A278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50F69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0EA5A6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C0D73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ECE12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738FB0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42DDB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3E6B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1004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CB3E27"/>
    <w:multiLevelType w:val="hybridMultilevel"/>
    <w:tmpl w:val="368E60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6C5752"/>
    <w:multiLevelType w:val="hybridMultilevel"/>
    <w:tmpl w:val="AF8C1026"/>
    <w:lvl w:ilvl="0" w:tplc="862A6E6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EB7B65"/>
    <w:multiLevelType w:val="hybridMultilevel"/>
    <w:tmpl w:val="B99AE7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07"/>
    <w:rsid w:val="0007197C"/>
    <w:rsid w:val="000C68A8"/>
    <w:rsid w:val="000D7A9E"/>
    <w:rsid w:val="000F14AB"/>
    <w:rsid w:val="000F722B"/>
    <w:rsid w:val="0021105A"/>
    <w:rsid w:val="00296B9D"/>
    <w:rsid w:val="0033267B"/>
    <w:rsid w:val="00461FDA"/>
    <w:rsid w:val="004E3207"/>
    <w:rsid w:val="004E6701"/>
    <w:rsid w:val="00571797"/>
    <w:rsid w:val="005F21D9"/>
    <w:rsid w:val="00645027"/>
    <w:rsid w:val="006D0740"/>
    <w:rsid w:val="006F5D9C"/>
    <w:rsid w:val="00747F14"/>
    <w:rsid w:val="007B27CC"/>
    <w:rsid w:val="00801FF0"/>
    <w:rsid w:val="00813238"/>
    <w:rsid w:val="009528C3"/>
    <w:rsid w:val="00987EAD"/>
    <w:rsid w:val="009F1213"/>
    <w:rsid w:val="00A4396E"/>
    <w:rsid w:val="00A70AE2"/>
    <w:rsid w:val="00AB1F57"/>
    <w:rsid w:val="00BE1A4D"/>
    <w:rsid w:val="00C47C22"/>
    <w:rsid w:val="00D26144"/>
    <w:rsid w:val="00D472F9"/>
    <w:rsid w:val="00E85553"/>
    <w:rsid w:val="00F2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6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6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6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6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6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6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6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6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67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F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67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33267B"/>
  </w:style>
  <w:style w:type="paragraph" w:styleId="BlockText">
    <w:name w:val="Block Text"/>
    <w:basedOn w:val="Normal"/>
    <w:uiPriority w:val="99"/>
    <w:semiHidden/>
    <w:unhideWhenUsed/>
    <w:rsid w:val="0033267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326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3267B"/>
  </w:style>
  <w:style w:type="paragraph" w:styleId="BodyText2">
    <w:name w:val="Body Text 2"/>
    <w:basedOn w:val="Normal"/>
    <w:link w:val="BodyText2Char"/>
    <w:uiPriority w:val="99"/>
    <w:semiHidden/>
    <w:unhideWhenUsed/>
    <w:rsid w:val="003326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3267B"/>
  </w:style>
  <w:style w:type="paragraph" w:styleId="BodyText3">
    <w:name w:val="Body Text 3"/>
    <w:basedOn w:val="Normal"/>
    <w:link w:val="BodyText3Char"/>
    <w:uiPriority w:val="99"/>
    <w:semiHidden/>
    <w:unhideWhenUsed/>
    <w:rsid w:val="0033267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3267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3267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3267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3267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3267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3267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3267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3267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3267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3267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3267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267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3267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3267B"/>
  </w:style>
  <w:style w:type="paragraph" w:styleId="CommentText">
    <w:name w:val="annotation text"/>
    <w:basedOn w:val="Normal"/>
    <w:link w:val="CommentTextChar"/>
    <w:uiPriority w:val="99"/>
    <w:semiHidden/>
    <w:unhideWhenUsed/>
    <w:rsid w:val="003326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6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6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67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3267B"/>
  </w:style>
  <w:style w:type="character" w:customStyle="1" w:styleId="DateChar">
    <w:name w:val="Date Char"/>
    <w:basedOn w:val="DefaultParagraphFont"/>
    <w:link w:val="Date"/>
    <w:uiPriority w:val="99"/>
    <w:semiHidden/>
    <w:rsid w:val="0033267B"/>
  </w:style>
  <w:style w:type="paragraph" w:styleId="DocumentMap">
    <w:name w:val="Document Map"/>
    <w:basedOn w:val="Normal"/>
    <w:link w:val="DocumentMapChar"/>
    <w:uiPriority w:val="99"/>
    <w:semiHidden/>
    <w:unhideWhenUsed/>
    <w:rsid w:val="00332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3267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3267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3267B"/>
  </w:style>
  <w:style w:type="paragraph" w:styleId="EndnoteText">
    <w:name w:val="endnote text"/>
    <w:basedOn w:val="Normal"/>
    <w:link w:val="EndnoteTextChar"/>
    <w:uiPriority w:val="99"/>
    <w:semiHidden/>
    <w:unhideWhenUsed/>
    <w:rsid w:val="0033267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267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3267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3267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326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267B"/>
  </w:style>
  <w:style w:type="paragraph" w:styleId="FootnoteText">
    <w:name w:val="footnote text"/>
    <w:basedOn w:val="Normal"/>
    <w:link w:val="FootnoteTextChar"/>
    <w:uiPriority w:val="99"/>
    <w:semiHidden/>
    <w:unhideWhenUsed/>
    <w:rsid w:val="003326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267B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326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267B"/>
  </w:style>
  <w:style w:type="character" w:customStyle="1" w:styleId="Heading1Char">
    <w:name w:val="Heading 1 Char"/>
    <w:basedOn w:val="DefaultParagraphFont"/>
    <w:link w:val="Heading1"/>
    <w:uiPriority w:val="9"/>
    <w:rsid w:val="003326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6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6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6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67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67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6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6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6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3267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3267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267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267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3267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3267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3267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3267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3267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3267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3267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3267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3267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3267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6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67B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33267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3267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3267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3267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3267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3267B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3267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3267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3267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3267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3267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3267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3267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3267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3267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3267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3267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3267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3267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3267B"/>
    <w:pPr>
      <w:numPr>
        <w:numId w:val="1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326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3267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326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3267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3267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3267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3267B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3267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3267B"/>
  </w:style>
  <w:style w:type="paragraph" w:styleId="PlainText">
    <w:name w:val="Plain Text"/>
    <w:basedOn w:val="Normal"/>
    <w:link w:val="PlainTextChar"/>
    <w:uiPriority w:val="99"/>
    <w:semiHidden/>
    <w:unhideWhenUsed/>
    <w:rsid w:val="0033267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267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32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3267B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3267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3267B"/>
  </w:style>
  <w:style w:type="paragraph" w:styleId="Signature">
    <w:name w:val="Signature"/>
    <w:basedOn w:val="Normal"/>
    <w:link w:val="SignatureChar"/>
    <w:uiPriority w:val="99"/>
    <w:semiHidden/>
    <w:unhideWhenUsed/>
    <w:rsid w:val="0033267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3267B"/>
  </w:style>
  <w:style w:type="paragraph" w:styleId="Subtitle">
    <w:name w:val="Subtitle"/>
    <w:basedOn w:val="Normal"/>
    <w:next w:val="Normal"/>
    <w:link w:val="SubtitleChar"/>
    <w:uiPriority w:val="11"/>
    <w:qFormat/>
    <w:rsid w:val="0033267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326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326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326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267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6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6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6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6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6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6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6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6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67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F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67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33267B"/>
  </w:style>
  <w:style w:type="paragraph" w:styleId="BlockText">
    <w:name w:val="Block Text"/>
    <w:basedOn w:val="Normal"/>
    <w:uiPriority w:val="99"/>
    <w:semiHidden/>
    <w:unhideWhenUsed/>
    <w:rsid w:val="0033267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326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3267B"/>
  </w:style>
  <w:style w:type="paragraph" w:styleId="BodyText2">
    <w:name w:val="Body Text 2"/>
    <w:basedOn w:val="Normal"/>
    <w:link w:val="BodyText2Char"/>
    <w:uiPriority w:val="99"/>
    <w:semiHidden/>
    <w:unhideWhenUsed/>
    <w:rsid w:val="003326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3267B"/>
  </w:style>
  <w:style w:type="paragraph" w:styleId="BodyText3">
    <w:name w:val="Body Text 3"/>
    <w:basedOn w:val="Normal"/>
    <w:link w:val="BodyText3Char"/>
    <w:uiPriority w:val="99"/>
    <w:semiHidden/>
    <w:unhideWhenUsed/>
    <w:rsid w:val="0033267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3267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3267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3267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3267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3267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3267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3267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3267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3267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3267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3267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267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3267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3267B"/>
  </w:style>
  <w:style w:type="paragraph" w:styleId="CommentText">
    <w:name w:val="annotation text"/>
    <w:basedOn w:val="Normal"/>
    <w:link w:val="CommentTextChar"/>
    <w:uiPriority w:val="99"/>
    <w:semiHidden/>
    <w:unhideWhenUsed/>
    <w:rsid w:val="003326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6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6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67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3267B"/>
  </w:style>
  <w:style w:type="character" w:customStyle="1" w:styleId="DateChar">
    <w:name w:val="Date Char"/>
    <w:basedOn w:val="DefaultParagraphFont"/>
    <w:link w:val="Date"/>
    <w:uiPriority w:val="99"/>
    <w:semiHidden/>
    <w:rsid w:val="0033267B"/>
  </w:style>
  <w:style w:type="paragraph" w:styleId="DocumentMap">
    <w:name w:val="Document Map"/>
    <w:basedOn w:val="Normal"/>
    <w:link w:val="DocumentMapChar"/>
    <w:uiPriority w:val="99"/>
    <w:semiHidden/>
    <w:unhideWhenUsed/>
    <w:rsid w:val="00332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3267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3267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3267B"/>
  </w:style>
  <w:style w:type="paragraph" w:styleId="EndnoteText">
    <w:name w:val="endnote text"/>
    <w:basedOn w:val="Normal"/>
    <w:link w:val="EndnoteTextChar"/>
    <w:uiPriority w:val="99"/>
    <w:semiHidden/>
    <w:unhideWhenUsed/>
    <w:rsid w:val="0033267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267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3267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3267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326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267B"/>
  </w:style>
  <w:style w:type="paragraph" w:styleId="FootnoteText">
    <w:name w:val="footnote text"/>
    <w:basedOn w:val="Normal"/>
    <w:link w:val="FootnoteTextChar"/>
    <w:uiPriority w:val="99"/>
    <w:semiHidden/>
    <w:unhideWhenUsed/>
    <w:rsid w:val="003326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267B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326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267B"/>
  </w:style>
  <w:style w:type="character" w:customStyle="1" w:styleId="Heading1Char">
    <w:name w:val="Heading 1 Char"/>
    <w:basedOn w:val="DefaultParagraphFont"/>
    <w:link w:val="Heading1"/>
    <w:uiPriority w:val="9"/>
    <w:rsid w:val="003326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6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6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6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67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67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6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6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6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3267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3267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267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267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3267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3267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3267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3267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3267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3267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3267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3267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3267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3267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6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67B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33267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3267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3267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3267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3267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3267B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3267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3267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3267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3267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3267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3267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3267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3267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3267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3267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3267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3267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3267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3267B"/>
    <w:pPr>
      <w:numPr>
        <w:numId w:val="1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326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3267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326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3267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3267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3267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3267B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3267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3267B"/>
  </w:style>
  <w:style w:type="paragraph" w:styleId="PlainText">
    <w:name w:val="Plain Text"/>
    <w:basedOn w:val="Normal"/>
    <w:link w:val="PlainTextChar"/>
    <w:uiPriority w:val="99"/>
    <w:semiHidden/>
    <w:unhideWhenUsed/>
    <w:rsid w:val="0033267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267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32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3267B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3267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3267B"/>
  </w:style>
  <w:style w:type="paragraph" w:styleId="Signature">
    <w:name w:val="Signature"/>
    <w:basedOn w:val="Normal"/>
    <w:link w:val="SignatureChar"/>
    <w:uiPriority w:val="99"/>
    <w:semiHidden/>
    <w:unhideWhenUsed/>
    <w:rsid w:val="0033267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3267B"/>
  </w:style>
  <w:style w:type="paragraph" w:styleId="Subtitle">
    <w:name w:val="Subtitle"/>
    <w:basedOn w:val="Normal"/>
    <w:next w:val="Normal"/>
    <w:link w:val="SubtitleChar"/>
    <w:uiPriority w:val="11"/>
    <w:qFormat/>
    <w:rsid w:val="0033267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326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326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326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267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136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537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5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1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97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283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35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74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836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236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 Linden</dc:creator>
  <cp:lastModifiedBy>Jari Linden</cp:lastModifiedBy>
  <cp:revision>3</cp:revision>
  <dcterms:created xsi:type="dcterms:W3CDTF">2015-01-16T09:34:00Z</dcterms:created>
  <dcterms:modified xsi:type="dcterms:W3CDTF">2015-01-21T10:35:00Z</dcterms:modified>
</cp:coreProperties>
</file>