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4E3207" w:rsidRPr="00954CD4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954CD4" w:rsidRDefault="003B7BB3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Code</w:t>
            </w:r>
            <w:proofErr w:type="spellEnd"/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954CD4" w:rsidRDefault="00A65486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  <w:r w:rsidRPr="00954CD4"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XXXXX</w:t>
            </w:r>
          </w:p>
        </w:tc>
      </w:tr>
      <w:tr w:rsidR="004E3207" w:rsidRPr="00954CD4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954CD4" w:rsidRDefault="004E3207" w:rsidP="003B7B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  <w:proofErr w:type="spellStart"/>
            <w:r w:rsidRPr="00954CD4"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N</w:t>
            </w:r>
            <w:r w:rsidR="003B7BB3"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ame</w:t>
            </w:r>
            <w:proofErr w:type="spellEnd"/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954CD4" w:rsidRDefault="000818A5" w:rsidP="00EB15AE">
            <w:pPr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</w:pPr>
            <w:r w:rsidRPr="00954CD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>Discover Russia</w:t>
            </w:r>
          </w:p>
        </w:tc>
      </w:tr>
      <w:tr w:rsidR="004E3207" w:rsidRPr="00954CD4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954CD4" w:rsidRDefault="003B7BB3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Credits</w:t>
            </w:r>
            <w:proofErr w:type="spellEnd"/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954CD4" w:rsidRDefault="004E3207" w:rsidP="00C16F3C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  <w:r w:rsidRPr="00954CD4"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 xml:space="preserve">5 </w:t>
            </w:r>
            <w:r w:rsidR="00C16F3C"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ECTS</w:t>
            </w:r>
          </w:p>
        </w:tc>
      </w:tr>
      <w:tr w:rsidR="004E3207" w:rsidRPr="003E797D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1643" w:rsidRPr="00954CD4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  <w:proofErr w:type="spellStart"/>
            <w:r w:rsidRPr="00954CD4"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O</w:t>
            </w:r>
            <w:r w:rsidR="003B7BB3"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bjectives</w:t>
            </w:r>
            <w:proofErr w:type="spellEnd"/>
          </w:p>
          <w:p w:rsidR="00241643" w:rsidRPr="00954CD4" w:rsidRDefault="00241643" w:rsidP="00241643">
            <w:pP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  <w:p w:rsidR="00241643" w:rsidRPr="00954CD4" w:rsidRDefault="00241643" w:rsidP="00241643">
            <w:pP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  <w:p w:rsidR="00241643" w:rsidRPr="00954CD4" w:rsidRDefault="00241643" w:rsidP="00241643">
            <w:pP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  <w:p w:rsidR="00241643" w:rsidRPr="00954CD4" w:rsidRDefault="00241643" w:rsidP="00241643">
            <w:pP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  <w:p w:rsidR="004E3207" w:rsidRPr="00954CD4" w:rsidRDefault="004E3207" w:rsidP="00241643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818A5" w:rsidRPr="00CF58B4" w:rsidRDefault="00C16F3C" w:rsidP="001134B4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</w:pPr>
            <w:r w:rsidRPr="00CF58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 xml:space="preserve">The student perceives different eras </w:t>
            </w:r>
            <w:r w:rsidR="00CF58B4" w:rsidRPr="00CF58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>in</w:t>
            </w:r>
            <w:r w:rsidRPr="00CF58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 xml:space="preserve"> </w:t>
            </w:r>
            <w:r w:rsidR="00CF58B4" w:rsidRPr="00CF58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 xml:space="preserve">Russia from society and economic points of view, recognizes special features of contemporary Russia and is able to analyze future trends.  The student </w:t>
            </w:r>
            <w:r w:rsidR="00CF58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>identifies</w:t>
            </w:r>
            <w:r w:rsidR="00CF58B4" w:rsidRPr="00CF58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 xml:space="preserve"> special features and key components of Russian culture and customs as well as</w:t>
            </w:r>
            <w:r w:rsidR="00CF58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 xml:space="preserve"> she/he</w:t>
            </w:r>
            <w:r w:rsidR="00CF58B4" w:rsidRPr="00CF58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 xml:space="preserve"> is able t</w:t>
            </w:r>
            <w:r w:rsidR="003E797D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>o compare them with her/his</w:t>
            </w:r>
            <w:r w:rsidR="00CF58B4" w:rsidRPr="00CF58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 xml:space="preserve"> own culture.</w:t>
            </w:r>
            <w:r w:rsidR="00CF58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 xml:space="preserve"> </w:t>
            </w:r>
            <w:r w:rsidR="00CF58B4" w:rsidRPr="00CF58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 xml:space="preserve">The student knows Russian spelling and </w:t>
            </w:r>
            <w:r w:rsidR="001134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>masters</w:t>
            </w:r>
            <w:r w:rsidR="00CF58B4" w:rsidRPr="00CF58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 xml:space="preserve"> basic phrases in Russia.</w:t>
            </w:r>
            <w:r w:rsidR="000545BD" w:rsidRPr="00CF58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br/>
            </w:r>
            <w:r w:rsidR="00052BE3" w:rsidRPr="00CF58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 xml:space="preserve">    </w:t>
            </w:r>
          </w:p>
        </w:tc>
      </w:tr>
      <w:tr w:rsidR="004E3207" w:rsidRPr="003E797D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954CD4" w:rsidRDefault="003B7BB3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Content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07F03" w:rsidRPr="001134B4" w:rsidRDefault="001134B4" w:rsidP="00607F03">
            <w:pPr>
              <w:pStyle w:val="ListParagraph"/>
              <w:numPr>
                <w:ilvl w:val="0"/>
                <w:numId w:val="12"/>
              </w:num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</w:pPr>
            <w:r w:rsidRPr="001134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>Russia</w:t>
            </w:r>
            <w:r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 xml:space="preserve">; </w:t>
            </w:r>
            <w:r w:rsidR="003E797D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>y</w:t>
            </w:r>
            <w:r w:rsidRPr="001134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>esterday, today and tomorrow</w:t>
            </w:r>
          </w:p>
          <w:p w:rsidR="000A349E" w:rsidRPr="00954CD4" w:rsidRDefault="001134B4" w:rsidP="00607F03">
            <w:pPr>
              <w:pStyle w:val="ListParagraph"/>
              <w:numPr>
                <w:ilvl w:val="0"/>
                <w:numId w:val="12"/>
              </w:num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Russian culture</w:t>
            </w:r>
            <w:r w:rsidR="000A349E" w:rsidRPr="00954CD4"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 xml:space="preserve">;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 xml:space="preserve">music,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art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religion</w:t>
            </w:r>
            <w:proofErr w:type="spellEnd"/>
          </w:p>
          <w:p w:rsidR="00607F03" w:rsidRPr="00954CD4" w:rsidRDefault="001134B4" w:rsidP="00607F03">
            <w:pPr>
              <w:pStyle w:val="ListParagraph"/>
              <w:numPr>
                <w:ilvl w:val="0"/>
                <w:numId w:val="12"/>
              </w:num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Special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features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 xml:space="preserve"> of Russian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customs</w:t>
            </w:r>
            <w:proofErr w:type="spellEnd"/>
          </w:p>
          <w:p w:rsidR="000A349E" w:rsidRPr="001134B4" w:rsidRDefault="001134B4" w:rsidP="001134B4">
            <w:pPr>
              <w:pStyle w:val="ListParagraph"/>
              <w:numPr>
                <w:ilvl w:val="0"/>
                <w:numId w:val="12"/>
              </w:num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</w:pPr>
            <w:proofErr w:type="spellStart"/>
            <w:r w:rsidRPr="001134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>cyrillic</w:t>
            </w:r>
            <w:proofErr w:type="spellEnd"/>
            <w:r w:rsidRPr="001134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 xml:space="preserve"> alphabets and most common phrases  </w:t>
            </w:r>
            <w:r w:rsidR="000A349E" w:rsidRPr="001134B4"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 xml:space="preserve"> </w:t>
            </w:r>
          </w:p>
        </w:tc>
      </w:tr>
      <w:tr w:rsidR="004E3207" w:rsidRPr="003B7BB3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954CD4" w:rsidRDefault="003B7BB3" w:rsidP="003B7B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Requirements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br/>
            </w:r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br/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Methods</w:t>
            </w:r>
            <w:proofErr w:type="spellEnd"/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3B7BB3" w:rsidRDefault="003B7BB3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  <w:p w:rsid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  <w:p w:rsidR="003B7BB3" w:rsidRPr="003B7BB3" w:rsidRDefault="003B7BB3" w:rsidP="003B7B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</w:pPr>
            <w:r w:rsidRPr="003B7BB3">
              <w:rPr>
                <w:rFonts w:ascii="Tahoma" w:hAnsi="Tahoma" w:cs="Tahoma"/>
                <w:sz w:val="24"/>
                <w:szCs w:val="24"/>
                <w:lang w:val="en-US"/>
              </w:rPr>
              <w:t>Lectures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, assignments</w:t>
            </w:r>
            <w:r w:rsidRPr="003B7BB3">
              <w:rPr>
                <w:rFonts w:ascii="Tahoma" w:hAnsi="Tahoma" w:cs="Tahoma"/>
                <w:sz w:val="24"/>
                <w:szCs w:val="24"/>
                <w:lang w:val="en-US"/>
              </w:rPr>
              <w:t xml:space="preserve"> and exercises </w:t>
            </w:r>
          </w:p>
        </w:tc>
      </w:tr>
      <w:tr w:rsidR="004E3207" w:rsidRPr="00954CD4" w:rsidTr="003B7BB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4E3207" w:rsidRPr="00954CD4" w:rsidRDefault="003B7BB3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Grading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scale</w:t>
            </w:r>
            <w:proofErr w:type="spellEnd"/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4E3207" w:rsidRPr="00954CD4" w:rsidRDefault="003B7BB3" w:rsidP="00CA0BA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0-5</w:t>
            </w:r>
          </w:p>
        </w:tc>
      </w:tr>
      <w:tr w:rsidR="004E3207" w:rsidRPr="003E797D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954CD4" w:rsidRDefault="003B7BB3" w:rsidP="003B7B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 xml:space="preserve">Course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material</w:t>
            </w:r>
            <w:proofErr w:type="spellEnd"/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3E797D" w:rsidRDefault="003E797D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n-GB" w:eastAsia="fi-FI"/>
              </w:rPr>
            </w:pPr>
            <w:r w:rsidRPr="003E797D">
              <w:rPr>
                <w:rFonts w:ascii="Tahoma" w:eastAsia="Times New Roman" w:hAnsi="Tahoma" w:cs="Tahoma"/>
                <w:sz w:val="24"/>
                <w:szCs w:val="24"/>
                <w:lang w:val="en-GB" w:eastAsia="fi-FI"/>
              </w:rPr>
              <w:t>Will be informed in the beginning o</w:t>
            </w:r>
            <w:r>
              <w:rPr>
                <w:rFonts w:ascii="Tahoma" w:eastAsia="Times New Roman" w:hAnsi="Tahoma" w:cs="Tahoma"/>
                <w:sz w:val="24"/>
                <w:szCs w:val="24"/>
                <w:lang w:val="en-GB" w:eastAsia="fi-FI"/>
              </w:rPr>
              <w:t>f the course</w:t>
            </w:r>
          </w:p>
        </w:tc>
      </w:tr>
      <w:tr w:rsidR="003B7BB3" w:rsidRPr="003B7BB3" w:rsidTr="003B7BB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3B7BB3" w:rsidRPr="003B7BB3" w:rsidRDefault="003B7BB3" w:rsidP="003B7B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>Prerequisites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3B7BB3" w:rsidRPr="003B7BB3" w:rsidRDefault="003B7BB3" w:rsidP="003B7B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bookmarkStart w:id="0" w:name="_GoBack"/>
            <w:bookmarkEnd w:id="0"/>
          </w:p>
        </w:tc>
      </w:tr>
      <w:tr w:rsidR="003B7BB3" w:rsidRPr="003B7BB3" w:rsidTr="003B7BB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3B7BB3" w:rsidRPr="003B7BB3" w:rsidRDefault="003B7BB3" w:rsidP="003B7B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>Link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3B7BB3" w:rsidRPr="003B7BB3" w:rsidRDefault="003B7BB3" w:rsidP="003B7B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</w:p>
        </w:tc>
      </w:tr>
      <w:tr w:rsidR="003B7BB3" w:rsidRPr="003B7BB3" w:rsidTr="003B7BB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3B7BB3" w:rsidRPr="003B7BB3" w:rsidRDefault="003B7BB3" w:rsidP="003B7B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>Take into account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3B7BB3" w:rsidRPr="003B7BB3" w:rsidRDefault="003B7BB3" w:rsidP="003B7B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</w:p>
        </w:tc>
      </w:tr>
      <w:tr w:rsidR="003B7BB3" w:rsidRPr="003B7BB3" w:rsidTr="003B7BB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3B7BB3" w:rsidRPr="003B7BB3" w:rsidRDefault="003B7BB3" w:rsidP="003B7B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US" w:eastAsia="fi-FI"/>
              </w:rPr>
              <w:t>Contact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3B7BB3" w:rsidRPr="003B7BB3" w:rsidRDefault="003B7BB3" w:rsidP="003B7B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  <w:r w:rsidRPr="001134B4"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Olga Ruotsalainen and Jorma Korhonen</w:t>
            </w:r>
          </w:p>
        </w:tc>
      </w:tr>
      <w:tr w:rsidR="003B7BB3" w:rsidRPr="003B7BB3" w:rsidTr="003B7BB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3B7BB3" w:rsidRPr="003B7BB3" w:rsidRDefault="003B7BB3" w:rsidP="003B7B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bottom"/>
            <w:hideMark/>
          </w:tcPr>
          <w:p w:rsidR="003B7BB3" w:rsidRPr="003B7BB3" w:rsidRDefault="003B7BB3" w:rsidP="003B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03103E" w:rsidRPr="003B7BB3" w:rsidRDefault="003E797D">
      <w:pPr>
        <w:rPr>
          <w:sz w:val="24"/>
          <w:szCs w:val="24"/>
        </w:rPr>
      </w:pPr>
    </w:p>
    <w:sectPr w:rsidR="0003103E" w:rsidRPr="003B7B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ACA3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6467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889C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46E92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61EB6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B250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DE523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90B3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344D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E241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2A6BD7"/>
    <w:multiLevelType w:val="hybridMultilevel"/>
    <w:tmpl w:val="DB108544"/>
    <w:lvl w:ilvl="0" w:tplc="B5B6AA3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D40D5"/>
    <w:multiLevelType w:val="hybridMultilevel"/>
    <w:tmpl w:val="4CA4945C"/>
    <w:lvl w:ilvl="0" w:tplc="971201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07"/>
    <w:rsid w:val="00021FE1"/>
    <w:rsid w:val="00052BE3"/>
    <w:rsid w:val="000545BD"/>
    <w:rsid w:val="000818A5"/>
    <w:rsid w:val="000A349E"/>
    <w:rsid w:val="000B22BD"/>
    <w:rsid w:val="00106A04"/>
    <w:rsid w:val="001134B4"/>
    <w:rsid w:val="0013712E"/>
    <w:rsid w:val="00241643"/>
    <w:rsid w:val="00270032"/>
    <w:rsid w:val="002D7258"/>
    <w:rsid w:val="00354D00"/>
    <w:rsid w:val="003B7BB3"/>
    <w:rsid w:val="003E797D"/>
    <w:rsid w:val="004E3207"/>
    <w:rsid w:val="00537B00"/>
    <w:rsid w:val="00607F03"/>
    <w:rsid w:val="00653108"/>
    <w:rsid w:val="006836C5"/>
    <w:rsid w:val="006D23EF"/>
    <w:rsid w:val="00776509"/>
    <w:rsid w:val="007B27CC"/>
    <w:rsid w:val="007F2A1D"/>
    <w:rsid w:val="00857C2D"/>
    <w:rsid w:val="008A0ED3"/>
    <w:rsid w:val="008A5A30"/>
    <w:rsid w:val="0094756A"/>
    <w:rsid w:val="00954CD4"/>
    <w:rsid w:val="009813B0"/>
    <w:rsid w:val="009B598E"/>
    <w:rsid w:val="00A65486"/>
    <w:rsid w:val="00AC6C00"/>
    <w:rsid w:val="00AD1554"/>
    <w:rsid w:val="00B01712"/>
    <w:rsid w:val="00B145CD"/>
    <w:rsid w:val="00BD39AD"/>
    <w:rsid w:val="00BE28D9"/>
    <w:rsid w:val="00C16F3C"/>
    <w:rsid w:val="00C47C22"/>
    <w:rsid w:val="00CA0BA1"/>
    <w:rsid w:val="00CF58B4"/>
    <w:rsid w:val="00EA1462"/>
    <w:rsid w:val="00EB15AE"/>
    <w:rsid w:val="00F07E23"/>
    <w:rsid w:val="00F8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2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2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2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2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2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2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2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B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B22BD"/>
  </w:style>
  <w:style w:type="paragraph" w:styleId="BlockText">
    <w:name w:val="Block Text"/>
    <w:basedOn w:val="Normal"/>
    <w:uiPriority w:val="99"/>
    <w:semiHidden/>
    <w:unhideWhenUsed/>
    <w:rsid w:val="000B22B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B2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22BD"/>
  </w:style>
  <w:style w:type="paragraph" w:styleId="BodyText2">
    <w:name w:val="Body Text 2"/>
    <w:basedOn w:val="Normal"/>
    <w:link w:val="BodyText2Char"/>
    <w:uiPriority w:val="99"/>
    <w:semiHidden/>
    <w:unhideWhenUsed/>
    <w:rsid w:val="000B22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22BD"/>
  </w:style>
  <w:style w:type="paragraph" w:styleId="BodyText3">
    <w:name w:val="Body Text 3"/>
    <w:basedOn w:val="Normal"/>
    <w:link w:val="BodyText3Char"/>
    <w:uiPriority w:val="99"/>
    <w:semiHidden/>
    <w:unhideWhenUsed/>
    <w:rsid w:val="000B22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22B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22B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B22B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22B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22B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B22B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B22B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B22B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22B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22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22B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22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B22B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B22BD"/>
  </w:style>
  <w:style w:type="paragraph" w:styleId="CommentText">
    <w:name w:val="annotation text"/>
    <w:basedOn w:val="Normal"/>
    <w:link w:val="CommentTextChar"/>
    <w:uiPriority w:val="99"/>
    <w:semiHidden/>
    <w:unhideWhenUsed/>
    <w:rsid w:val="000B2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B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22BD"/>
  </w:style>
  <w:style w:type="character" w:customStyle="1" w:styleId="DateChar">
    <w:name w:val="Date Char"/>
    <w:basedOn w:val="DefaultParagraphFont"/>
    <w:link w:val="Date"/>
    <w:uiPriority w:val="99"/>
    <w:semiHidden/>
    <w:rsid w:val="000B22BD"/>
  </w:style>
  <w:style w:type="paragraph" w:styleId="DocumentMap">
    <w:name w:val="Document Map"/>
    <w:basedOn w:val="Normal"/>
    <w:link w:val="DocumentMapChar"/>
    <w:uiPriority w:val="99"/>
    <w:semiHidden/>
    <w:unhideWhenUsed/>
    <w:rsid w:val="000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22B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B22B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B22BD"/>
  </w:style>
  <w:style w:type="paragraph" w:styleId="EndnoteText">
    <w:name w:val="endnote text"/>
    <w:basedOn w:val="Normal"/>
    <w:link w:val="EndnoteTextChar"/>
    <w:uiPriority w:val="99"/>
    <w:semiHidden/>
    <w:unhideWhenUsed/>
    <w:rsid w:val="000B22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2B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B22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B22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B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22BD"/>
  </w:style>
  <w:style w:type="paragraph" w:styleId="FootnoteText">
    <w:name w:val="footnote text"/>
    <w:basedOn w:val="Normal"/>
    <w:link w:val="FootnoteTextChar"/>
    <w:uiPriority w:val="99"/>
    <w:semiHidden/>
    <w:unhideWhenUsed/>
    <w:rsid w:val="000B22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2BD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B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2BD"/>
  </w:style>
  <w:style w:type="character" w:customStyle="1" w:styleId="Heading1Char">
    <w:name w:val="Heading 1 Char"/>
    <w:basedOn w:val="DefaultParagraphFont"/>
    <w:link w:val="Heading1"/>
    <w:uiPriority w:val="9"/>
    <w:rsid w:val="000B2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2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2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2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2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2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2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2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B22B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22B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22B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22B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B22B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2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2B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B22B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B22B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B22B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B22B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B22B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B22B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B22B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B22B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B22B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B22B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B22B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B22B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B22B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B22B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B22B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B22BD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B22B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B22BD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B22BD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B22BD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B22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22B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B22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B22B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B22B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B22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B22BD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B22B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B22BD"/>
  </w:style>
  <w:style w:type="paragraph" w:styleId="PlainText">
    <w:name w:val="Plain Text"/>
    <w:basedOn w:val="Normal"/>
    <w:link w:val="PlainTextChar"/>
    <w:uiPriority w:val="99"/>
    <w:semiHidden/>
    <w:unhideWhenUsed/>
    <w:rsid w:val="000B22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22B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B22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B22B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B22B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22BD"/>
  </w:style>
  <w:style w:type="paragraph" w:styleId="Signature">
    <w:name w:val="Signature"/>
    <w:basedOn w:val="Normal"/>
    <w:link w:val="SignatureChar"/>
    <w:uiPriority w:val="99"/>
    <w:semiHidden/>
    <w:unhideWhenUsed/>
    <w:rsid w:val="000B22B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B22BD"/>
  </w:style>
  <w:style w:type="paragraph" w:styleId="Subtitle">
    <w:name w:val="Subtitle"/>
    <w:basedOn w:val="Normal"/>
    <w:next w:val="Normal"/>
    <w:link w:val="SubtitleChar"/>
    <w:uiPriority w:val="11"/>
    <w:qFormat/>
    <w:rsid w:val="000B22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B22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B2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22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22B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2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2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2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2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2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2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2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B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B22BD"/>
  </w:style>
  <w:style w:type="paragraph" w:styleId="BlockText">
    <w:name w:val="Block Text"/>
    <w:basedOn w:val="Normal"/>
    <w:uiPriority w:val="99"/>
    <w:semiHidden/>
    <w:unhideWhenUsed/>
    <w:rsid w:val="000B22B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B2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22BD"/>
  </w:style>
  <w:style w:type="paragraph" w:styleId="BodyText2">
    <w:name w:val="Body Text 2"/>
    <w:basedOn w:val="Normal"/>
    <w:link w:val="BodyText2Char"/>
    <w:uiPriority w:val="99"/>
    <w:semiHidden/>
    <w:unhideWhenUsed/>
    <w:rsid w:val="000B22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22BD"/>
  </w:style>
  <w:style w:type="paragraph" w:styleId="BodyText3">
    <w:name w:val="Body Text 3"/>
    <w:basedOn w:val="Normal"/>
    <w:link w:val="BodyText3Char"/>
    <w:uiPriority w:val="99"/>
    <w:semiHidden/>
    <w:unhideWhenUsed/>
    <w:rsid w:val="000B22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22B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22B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B22B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22B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22B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B22B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B22B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B22B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22B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22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22B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22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B22B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B22BD"/>
  </w:style>
  <w:style w:type="paragraph" w:styleId="CommentText">
    <w:name w:val="annotation text"/>
    <w:basedOn w:val="Normal"/>
    <w:link w:val="CommentTextChar"/>
    <w:uiPriority w:val="99"/>
    <w:semiHidden/>
    <w:unhideWhenUsed/>
    <w:rsid w:val="000B2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B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22BD"/>
  </w:style>
  <w:style w:type="character" w:customStyle="1" w:styleId="DateChar">
    <w:name w:val="Date Char"/>
    <w:basedOn w:val="DefaultParagraphFont"/>
    <w:link w:val="Date"/>
    <w:uiPriority w:val="99"/>
    <w:semiHidden/>
    <w:rsid w:val="000B22BD"/>
  </w:style>
  <w:style w:type="paragraph" w:styleId="DocumentMap">
    <w:name w:val="Document Map"/>
    <w:basedOn w:val="Normal"/>
    <w:link w:val="DocumentMapChar"/>
    <w:uiPriority w:val="99"/>
    <w:semiHidden/>
    <w:unhideWhenUsed/>
    <w:rsid w:val="000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22B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B22B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B22BD"/>
  </w:style>
  <w:style w:type="paragraph" w:styleId="EndnoteText">
    <w:name w:val="endnote text"/>
    <w:basedOn w:val="Normal"/>
    <w:link w:val="EndnoteTextChar"/>
    <w:uiPriority w:val="99"/>
    <w:semiHidden/>
    <w:unhideWhenUsed/>
    <w:rsid w:val="000B22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2B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B22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B22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B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22BD"/>
  </w:style>
  <w:style w:type="paragraph" w:styleId="FootnoteText">
    <w:name w:val="footnote text"/>
    <w:basedOn w:val="Normal"/>
    <w:link w:val="FootnoteTextChar"/>
    <w:uiPriority w:val="99"/>
    <w:semiHidden/>
    <w:unhideWhenUsed/>
    <w:rsid w:val="000B22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2BD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B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2BD"/>
  </w:style>
  <w:style w:type="character" w:customStyle="1" w:styleId="Heading1Char">
    <w:name w:val="Heading 1 Char"/>
    <w:basedOn w:val="DefaultParagraphFont"/>
    <w:link w:val="Heading1"/>
    <w:uiPriority w:val="9"/>
    <w:rsid w:val="000B2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2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2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2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2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2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2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2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B22B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22B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22B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22B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B22B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2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2B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B22B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B22B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B22B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B22B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B22B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B22B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B22B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B22B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B22B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B22B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B22B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B22B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B22B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B22B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B22B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B22BD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B22B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B22BD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B22BD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B22BD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B22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22B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B22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B22B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B22B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B22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B22BD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B22B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B22BD"/>
  </w:style>
  <w:style w:type="paragraph" w:styleId="PlainText">
    <w:name w:val="Plain Text"/>
    <w:basedOn w:val="Normal"/>
    <w:link w:val="PlainTextChar"/>
    <w:uiPriority w:val="99"/>
    <w:semiHidden/>
    <w:unhideWhenUsed/>
    <w:rsid w:val="000B22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22B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B22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B22B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B22B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22BD"/>
  </w:style>
  <w:style w:type="paragraph" w:styleId="Signature">
    <w:name w:val="Signature"/>
    <w:basedOn w:val="Normal"/>
    <w:link w:val="SignatureChar"/>
    <w:uiPriority w:val="99"/>
    <w:semiHidden/>
    <w:unhideWhenUsed/>
    <w:rsid w:val="000B22B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B22BD"/>
  </w:style>
  <w:style w:type="paragraph" w:styleId="Subtitle">
    <w:name w:val="Subtitle"/>
    <w:basedOn w:val="Normal"/>
    <w:next w:val="Normal"/>
    <w:link w:val="SubtitleChar"/>
    <w:uiPriority w:val="11"/>
    <w:qFormat/>
    <w:rsid w:val="000B22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B22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B2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22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22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4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66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70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9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66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25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36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37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1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8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35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4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83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815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9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86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53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56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91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522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Olga Ruotsalainen</cp:lastModifiedBy>
  <cp:revision>7</cp:revision>
  <cp:lastPrinted>2015-01-28T11:55:00Z</cp:lastPrinted>
  <dcterms:created xsi:type="dcterms:W3CDTF">2015-01-28T12:36:00Z</dcterms:created>
  <dcterms:modified xsi:type="dcterms:W3CDTF">2015-02-19T13:06:00Z</dcterms:modified>
</cp:coreProperties>
</file>