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60" w:rsidRPr="00131B6F" w:rsidRDefault="007C0752" w:rsidP="00560460">
      <w:pPr>
        <w:rPr>
          <w:rFonts w:asciiTheme="majorHAnsi" w:hAnsiTheme="majorHAnsi" w:cstheme="majorHAnsi"/>
          <w:b/>
          <w:sz w:val="20"/>
          <w:szCs w:val="20"/>
        </w:rPr>
      </w:pPr>
      <w:r w:rsidRPr="007C0752">
        <w:rPr>
          <w:rFonts w:asciiTheme="majorHAnsi" w:hAnsiTheme="majorHAnsi" w:cstheme="majorHAnsi"/>
          <w:b/>
          <w:sz w:val="20"/>
          <w:szCs w:val="20"/>
        </w:rPr>
        <w:t>MAB9104  Palvelujen markkinointi ja sähköisen markkinoinnin keinot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107DB3">
        <w:rPr>
          <w:rFonts w:asciiTheme="majorHAnsi" w:hAnsiTheme="majorHAnsi" w:cstheme="majorHAnsi"/>
          <w:b/>
          <w:sz w:val="20"/>
          <w:szCs w:val="20"/>
        </w:rPr>
        <w:t>5</w:t>
      </w:r>
      <w:r w:rsidR="00560460" w:rsidRPr="00131B6F">
        <w:rPr>
          <w:rFonts w:asciiTheme="majorHAnsi" w:hAnsiTheme="majorHAnsi" w:cstheme="majorHAnsi"/>
          <w:b/>
          <w:sz w:val="20"/>
          <w:szCs w:val="20"/>
        </w:rPr>
        <w:t xml:space="preserve"> OP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260"/>
        <w:gridCol w:w="2977"/>
        <w:gridCol w:w="2835"/>
        <w:gridCol w:w="2835"/>
      </w:tblGrid>
      <w:tr w:rsidR="00560460" w:rsidRPr="00131B6F" w:rsidTr="00C207E5">
        <w:trPr>
          <w:trHeight w:val="2078"/>
        </w:trPr>
        <w:tc>
          <w:tcPr>
            <w:tcW w:w="3369" w:type="dxa"/>
          </w:tcPr>
          <w:p w:rsidR="00560460" w:rsidRPr="00131B6F" w:rsidRDefault="00C207E5" w:rsidP="008051AB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6793A0" wp14:editId="00973AD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2095500" cy="1270000"/>
                      <wp:effectExtent l="0" t="0" r="1905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1270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0F5EC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1pt" to="161.2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" strokecolor="#df0084 [3044]"/>
                  </w:pict>
                </mc:Fallback>
              </mc:AlternateContent>
            </w:r>
            <w:r w:rsidR="00560460"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                                                                 </w:t>
            </w:r>
          </w:p>
          <w:p w:rsidR="00560460" w:rsidRPr="00131B6F" w:rsidRDefault="00131B6F" w:rsidP="008051AB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                       </w:t>
            </w:r>
            <w:r w:rsidR="00560460"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Arviointikriteerit</w:t>
            </w:r>
          </w:p>
          <w:p w:rsidR="00560460" w:rsidRPr="00131B6F" w:rsidRDefault="00560460" w:rsidP="00131B6F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Opintojakson </w:t>
            </w:r>
            <w:r w:rsid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br/>
            </w: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ydinosaamisalueet</w:t>
            </w:r>
          </w:p>
        </w:tc>
        <w:tc>
          <w:tcPr>
            <w:tcW w:w="3260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TYYDYTTÄVÄ</w:t>
            </w:r>
          </w:p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1-2</w:t>
            </w:r>
          </w:p>
        </w:tc>
        <w:tc>
          <w:tcPr>
            <w:tcW w:w="2977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HYVÄ</w:t>
            </w:r>
          </w:p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3-4</w:t>
            </w:r>
          </w:p>
        </w:tc>
        <w:tc>
          <w:tcPr>
            <w:tcW w:w="2835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KIITETTÄVÄ</w:t>
            </w:r>
          </w:p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MITEN ARVIOIDAAN?</w:t>
            </w:r>
          </w:p>
        </w:tc>
      </w:tr>
      <w:tr w:rsidR="007C0752" w:rsidRPr="00131B6F" w:rsidTr="008051AB">
        <w:tc>
          <w:tcPr>
            <w:tcW w:w="3369" w:type="dxa"/>
          </w:tcPr>
          <w:p w:rsidR="007C0752" w:rsidRPr="00131B6F" w:rsidRDefault="007C0752" w:rsidP="0066080E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  <w:t>Palvelujen markkinointi</w:t>
            </w:r>
          </w:p>
        </w:tc>
        <w:tc>
          <w:tcPr>
            <w:tcW w:w="3260" w:type="dxa"/>
          </w:tcPr>
          <w:p w:rsidR="007C0752" w:rsidRDefault="007C0752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7C0752" w:rsidRDefault="007C0752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Opiskelija tuntee palvelujen markkinoinnin periaatteet matkailu- ja ravitsemisalalla.</w:t>
            </w:r>
          </w:p>
          <w:p w:rsidR="007C0752" w:rsidRDefault="007C0752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</w:tc>
        <w:tc>
          <w:tcPr>
            <w:tcW w:w="2977" w:type="dxa"/>
          </w:tcPr>
          <w:p w:rsidR="007C0752" w:rsidRPr="005604EA" w:rsidRDefault="007C0752" w:rsidP="005604EA">
            <w:pPr>
              <w:spacing w:after="20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Opiskelija osaa soveltaa palvelujen markkinointia käytännön markkinointitilanteisiin.</w:t>
            </w:r>
          </w:p>
        </w:tc>
        <w:tc>
          <w:tcPr>
            <w:tcW w:w="2835" w:type="dxa"/>
          </w:tcPr>
          <w:p w:rsidR="007C0752" w:rsidRPr="005604EA" w:rsidRDefault="007C0752" w:rsidP="005604EA">
            <w:pPr>
              <w:spacing w:after="20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Opiskelija osaa kehittää yrityksen markkinointia ja ymmärtää sen yhteydet muuhun liiketoimintaan.</w:t>
            </w:r>
          </w:p>
        </w:tc>
        <w:tc>
          <w:tcPr>
            <w:tcW w:w="2835" w:type="dxa"/>
          </w:tcPr>
          <w:p w:rsidR="007C0752" w:rsidRPr="00131B6F" w:rsidRDefault="007C0752" w:rsidP="00107DB3">
            <w:pPr>
              <w:ind w:left="175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Oppimistehtävä</w:t>
            </w:r>
            <w:bookmarkStart w:id="0" w:name="_GoBack"/>
            <w:bookmarkEnd w:id="0"/>
          </w:p>
        </w:tc>
      </w:tr>
      <w:tr w:rsidR="0066080E" w:rsidRPr="00131B6F" w:rsidTr="008051AB">
        <w:tc>
          <w:tcPr>
            <w:tcW w:w="3369" w:type="dxa"/>
          </w:tcPr>
          <w:p w:rsidR="0066080E" w:rsidRPr="00131B6F" w:rsidRDefault="00BD2458" w:rsidP="0066080E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  <w:t xml:space="preserve">Sähköinen </w:t>
            </w:r>
            <w:r w:rsidR="00107DB3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  <w:t>markkinointi</w:t>
            </w:r>
          </w:p>
          <w:p w:rsidR="0066080E" w:rsidRPr="00131B6F" w:rsidRDefault="0066080E" w:rsidP="00B80BF6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3260" w:type="dxa"/>
          </w:tcPr>
          <w:p w:rsidR="009F5328" w:rsidRDefault="009F5328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B80BF6" w:rsidRPr="00131B6F" w:rsidRDefault="00B80BF6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Tuntee sähköisen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liiketoiminnan ja markkinoinnin</w:t>
            </w: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osa-alueita </w:t>
            </w:r>
            <w:r w:rsid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ja operatiivista toimintaa.</w:t>
            </w:r>
          </w:p>
          <w:p w:rsidR="005604EA" w:rsidRDefault="005604EA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9F5328" w:rsidRDefault="005604EA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</w:t>
            </w:r>
            <w:r w:rsidR="00B80BF6"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saa </w:t>
            </w:r>
            <w:r w:rsidR="009F5328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mekaanisesti </w:t>
            </w:r>
            <w:r w:rsidR="00B80BF6"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hyödyntää </w:t>
            </w:r>
            <w:r w:rsidR="00B80BF6" w:rsidRPr="00131B6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sisäisen ja ulkoisen toimintaympäristön analyyseja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9F5328" w:rsidRDefault="009F5328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C207E5" w:rsidRDefault="00C207E5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liiketoiminnan suunnittelun osa-alueita.</w:t>
            </w:r>
          </w:p>
          <w:p w:rsidR="00C207E5" w:rsidRDefault="00C207E5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C207E5" w:rsidRDefault="00C207E5" w:rsidP="00C207E5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Tunnistaa organisaation kehityskohteita ja ymmärtää sähköistämisen vaikutuksia organisaation toimintaan.</w:t>
            </w:r>
          </w:p>
          <w:p w:rsidR="0047053C" w:rsidRDefault="0047053C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66080E" w:rsidRPr="00131B6F" w:rsidRDefault="0047053C" w:rsidP="0047053C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Tunnistaa sähköisen markkinoinnin matkailu- ja ravitsemisalalla käytettävät työvälineet.</w:t>
            </w:r>
          </w:p>
        </w:tc>
        <w:tc>
          <w:tcPr>
            <w:tcW w:w="2977" w:type="dxa"/>
          </w:tcPr>
          <w:p w:rsidR="00B80BF6" w:rsidRPr="005604EA" w:rsidRDefault="00B80BF6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lastRenderedPageBreak/>
              <w:t xml:space="preserve">Tuntee sähköisen liiketoiminnan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ja markkinoinnin </w:t>
            </w: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osa-alueita ja ymmärtää niiden merkityksen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osana liiketoiminnan strategista ja operatiivista suunnittelua. </w:t>
            </w:r>
          </w:p>
          <w:p w:rsidR="00C207E5" w:rsidRDefault="00C207E5" w:rsidP="00C207E5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</w:t>
            </w: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saa hyödyntää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sisäisen ja ulkoisen toimintaympäristön analyyseja suunnittelun apuna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B80BF6" w:rsidRPr="005604EA" w:rsidRDefault="00B80BF6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Tunnistaa sähköisen liiketoiminnan </w:t>
            </w:r>
            <w:r w:rsidR="00107D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ja markkinoinnin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mahdollisuuksia</w:t>
            </w:r>
            <w:r w:rsid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B80BF6" w:rsidRDefault="00B80BF6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 xml:space="preserve">Ymmärtää liiketoiminnan strategista ja operatiivista suunnittelua. </w:t>
            </w:r>
          </w:p>
          <w:p w:rsidR="0047053C" w:rsidRPr="005604EA" w:rsidRDefault="0047053C" w:rsidP="005604EA">
            <w:pPr>
              <w:spacing w:after="20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9F5328" w:rsidRDefault="00C207E5" w:rsidP="00C207E5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Pystyy t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unnista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sähköistämisen vaikutuksia organisaation toim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ntaan</w:t>
            </w:r>
            <w:r w:rsidR="00F12D6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arvioimaan niiden kannattavuutta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47053C" w:rsidRPr="005604EA" w:rsidRDefault="0047053C" w:rsidP="00D15D2C">
            <w:pPr>
              <w:spacing w:after="20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Pystyy käyttämään sähköisen markkinoinnin työvälineitä</w:t>
            </w:r>
            <w:r w:rsidR="00D15D2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D15D2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markkinointitoimenpiteisiin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2835" w:type="dxa"/>
          </w:tcPr>
          <w:p w:rsidR="00B80BF6" w:rsidRPr="005604EA" w:rsidRDefault="00B80BF6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lastRenderedPageBreak/>
              <w:t xml:space="preserve">Ymmärtää sähköisen liiketoiminnan kokonaisuuden sekä sen eri osa-alueiden merkityksen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osana liiketoiminnan strategista ja operatiivista suunnittelua</w:t>
            </w:r>
            <w:r w:rsidR="00107D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erityisesti markkinoinnin kentässä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. </w:t>
            </w:r>
          </w:p>
          <w:p w:rsidR="00B80BF6" w:rsidRPr="005604EA" w:rsidRDefault="005604EA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="00B80BF6"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saa monipuolisesti ja kriittisesti hyödyntää sisäisen ja ulkoisen toimintaympäristön analyyseja suunnittelun apuna. </w:t>
            </w:r>
          </w:p>
          <w:p w:rsidR="0066080E" w:rsidRDefault="005604EA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P</w:t>
            </w:r>
            <w:r w:rsidR="00B80BF6"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ystyy kuvaamaan ja suunnittelemaan kokonaisvaltaisen sähköisen </w:t>
            </w:r>
            <w:r w:rsidR="00107D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markkinoinnin </w:t>
            </w:r>
            <w:r w:rsidR="00B80BF6"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kehityssuunnitelman.</w:t>
            </w:r>
          </w:p>
          <w:p w:rsidR="009F5328" w:rsidRDefault="009F5328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sähköistämisen kokonaisvaltaiset vaikutukset organisaation toimintaan.</w:t>
            </w:r>
          </w:p>
          <w:p w:rsidR="0047053C" w:rsidRPr="0047053C" w:rsidRDefault="0047053C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Pystyy käyttämään sähköisen markkinoinnin työvälineitä liiketoiminnan kehittämiseen yrityksen markkinointistrategia huomioiden.</w:t>
            </w:r>
          </w:p>
        </w:tc>
        <w:tc>
          <w:tcPr>
            <w:tcW w:w="2835" w:type="dxa"/>
          </w:tcPr>
          <w:p w:rsidR="00534486" w:rsidRPr="00131B6F" w:rsidRDefault="00B80BF6" w:rsidP="00107DB3">
            <w:pPr>
              <w:ind w:left="175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lastRenderedPageBreak/>
              <w:t>Ryhmätyönä tehtävä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t</w:t>
            </w: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oppimistehtävät </w:t>
            </w:r>
            <w:r w:rsid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sekä teeman oppien soveltaminen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markkinointikampanjassa</w:t>
            </w:r>
          </w:p>
        </w:tc>
      </w:tr>
    </w:tbl>
    <w:p w:rsidR="00560460" w:rsidRPr="00131B6F" w:rsidRDefault="00560460" w:rsidP="00131B6F">
      <w:pPr>
        <w:rPr>
          <w:rFonts w:asciiTheme="majorHAnsi" w:hAnsiTheme="majorHAnsi" w:cstheme="majorHAnsi"/>
          <w:b/>
          <w:sz w:val="20"/>
          <w:szCs w:val="20"/>
        </w:rPr>
      </w:pPr>
    </w:p>
    <w:sectPr w:rsidR="00560460" w:rsidRPr="00131B6F" w:rsidSect="00C207E5">
      <w:headerReference w:type="default" r:id="rId12"/>
      <w:footerReference w:type="default" r:id="rId13"/>
      <w:headerReference w:type="first" r:id="rId14"/>
      <w:pgSz w:w="16840" w:h="11900" w:orient="landscape"/>
      <w:pgMar w:top="1691" w:right="2102" w:bottom="1410" w:left="144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07" w:rsidRDefault="000D3007">
      <w:pPr>
        <w:spacing w:line="240" w:lineRule="auto"/>
      </w:pPr>
      <w:r>
        <w:separator/>
      </w:r>
    </w:p>
  </w:endnote>
  <w:endnote w:type="continuationSeparator" w:id="0">
    <w:p w:rsidR="000D3007" w:rsidRDefault="000D3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B6" w:rsidRPr="000875D7" w:rsidRDefault="000875D7" w:rsidP="000875D7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07" w:rsidRDefault="000D3007">
      <w:pPr>
        <w:spacing w:line="240" w:lineRule="auto"/>
      </w:pPr>
      <w:r>
        <w:separator/>
      </w:r>
    </w:p>
  </w:footnote>
  <w:footnote w:type="continuationSeparator" w:id="0">
    <w:p w:rsidR="000D3007" w:rsidRDefault="000D30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04" w:rsidRPr="00545E1C" w:rsidRDefault="005411C6" w:rsidP="00A67F7F">
    <w:pPr>
      <w:pStyle w:val="Header"/>
      <w:tabs>
        <w:tab w:val="clear" w:pos="4819"/>
        <w:tab w:val="clear" w:pos="9638"/>
        <w:tab w:val="left" w:pos="3969"/>
        <w:tab w:val="center" w:pos="6521"/>
        <w:tab w:val="right" w:pos="8789"/>
      </w:tabs>
      <w:ind w:left="3969"/>
    </w:pPr>
    <w:r w:rsidRPr="006D2075">
      <w:rPr>
        <w:b/>
        <w:noProof/>
        <w:lang w:eastAsia="fi-FI"/>
      </w:rPr>
      <w:drawing>
        <wp:anchor distT="0" distB="0" distL="114300" distR="114300" simplePos="0" relativeHeight="251660288" behindDoc="1" locked="0" layoutInCell="1" allowOverlap="1" wp14:anchorId="1D2610B8" wp14:editId="585C139F">
          <wp:simplePos x="0" y="0"/>
          <wp:positionH relativeFrom="column">
            <wp:posOffset>-919480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4" name="Kuva 4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5936">
      <w:rPr>
        <w:b/>
      </w:rPr>
      <w:tab/>
    </w:r>
    <w:r w:rsidR="00DA3604" w:rsidRPr="00CD2C23">
      <w:tab/>
    </w:r>
    <w:r w:rsidR="00135C91" w:rsidRPr="006D2075">
      <w:fldChar w:fldCharType="begin"/>
    </w:r>
    <w:r w:rsidR="006D2075" w:rsidRPr="006D2075">
      <w:instrText>PAGE  \* Arabic  \* MERGEFORMAT</w:instrText>
    </w:r>
    <w:r w:rsidR="00135C91" w:rsidRPr="006D2075">
      <w:fldChar w:fldCharType="separate"/>
    </w:r>
    <w:r w:rsidR="007C0752">
      <w:rPr>
        <w:noProof/>
      </w:rPr>
      <w:t>2</w:t>
    </w:r>
    <w:r w:rsidR="00135C91" w:rsidRPr="006D2075">
      <w:fldChar w:fldCharType="end"/>
    </w:r>
    <w:r w:rsidR="006D2075" w:rsidRPr="006D2075">
      <w:t xml:space="preserve"> / </w:t>
    </w:r>
    <w:fldSimple w:instr="NUMPAGES  \* Arabic  \* MERGEFORMAT">
      <w:r w:rsidR="007C0752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95" w:rsidRDefault="00896CF6" w:rsidP="008D6A95">
    <w:pPr>
      <w:pStyle w:val="Header"/>
    </w:pP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5F699E1D" wp14:editId="71E3B931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" name="Kuva 3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425D9">
      <w:tab/>
    </w:r>
    <w:r w:rsidR="003425D9">
      <w:tab/>
    </w:r>
  </w:p>
  <w:p w:rsidR="003425D9" w:rsidRDefault="00C44ACE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4473E7" wp14:editId="051F3C5D">
              <wp:simplePos x="0" y="0"/>
              <wp:positionH relativeFrom="column">
                <wp:posOffset>-929005</wp:posOffset>
              </wp:positionH>
              <wp:positionV relativeFrom="paragraph">
                <wp:posOffset>877570</wp:posOffset>
              </wp:positionV>
              <wp:extent cx="7581900" cy="915035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1503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E378B" id="Rectangle 1" o:spid="_x0000_s1026" style="position:absolute;margin-left:-73.15pt;margin-top:69.1pt;width:597pt;height:7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" fillcolor="#ec008c [3204]" stroked="f" strokecolor="#8dc63f [3206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38EB"/>
    <w:multiLevelType w:val="hybridMultilevel"/>
    <w:tmpl w:val="D2E8AB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6EA3"/>
    <w:multiLevelType w:val="hybridMultilevel"/>
    <w:tmpl w:val="896A2AF0"/>
    <w:lvl w:ilvl="0" w:tplc="5B1E26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D57"/>
    <w:multiLevelType w:val="hybridMultilevel"/>
    <w:tmpl w:val="23E46D44"/>
    <w:lvl w:ilvl="0" w:tplc="00180CFA">
      <w:start w:val="1"/>
      <w:numFmt w:val="bullet"/>
      <w:pStyle w:val="ListParagraph"/>
      <w:lvlText w:val="»"/>
      <w:lvlJc w:val="left"/>
      <w:pPr>
        <w:ind w:left="1494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1C2786A"/>
    <w:multiLevelType w:val="hybridMultilevel"/>
    <w:tmpl w:val="66F0A5BC"/>
    <w:lvl w:ilvl="0" w:tplc="526C53FC">
      <w:numFmt w:val="bullet"/>
      <w:lvlText w:val="-"/>
      <w:lvlJc w:val="left"/>
      <w:pPr>
        <w:ind w:left="535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 w15:restartNumberingAfterBreak="0">
    <w:nsid w:val="180E09F9"/>
    <w:multiLevelType w:val="hybridMultilevel"/>
    <w:tmpl w:val="332A2146"/>
    <w:lvl w:ilvl="0" w:tplc="6E58B1D8">
      <w:numFmt w:val="bullet"/>
      <w:lvlText w:val="–"/>
      <w:lvlJc w:val="left"/>
      <w:pPr>
        <w:ind w:left="25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A2F44A1"/>
    <w:multiLevelType w:val="hybridMultilevel"/>
    <w:tmpl w:val="A0127C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B6F15"/>
    <w:multiLevelType w:val="hybridMultilevel"/>
    <w:tmpl w:val="C85AD360"/>
    <w:lvl w:ilvl="0" w:tplc="B2FE2E90">
      <w:numFmt w:val="bullet"/>
      <w:lvlText w:val="-"/>
      <w:lvlJc w:val="left"/>
      <w:pPr>
        <w:ind w:left="895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602F8"/>
    <w:multiLevelType w:val="hybridMultilevel"/>
    <w:tmpl w:val="23AE16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0478B"/>
    <w:multiLevelType w:val="hybridMultilevel"/>
    <w:tmpl w:val="E0B87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127EC"/>
    <w:multiLevelType w:val="hybridMultilevel"/>
    <w:tmpl w:val="A0AA2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D5B83"/>
    <w:multiLevelType w:val="hybridMultilevel"/>
    <w:tmpl w:val="80CA26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396A68"/>
    <w:multiLevelType w:val="hybridMultilevel"/>
    <w:tmpl w:val="7EC48174"/>
    <w:lvl w:ilvl="0" w:tplc="BEEA8A42">
      <w:start w:val="1"/>
      <w:numFmt w:val="bullet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080173"/>
    <w:multiLevelType w:val="hybridMultilevel"/>
    <w:tmpl w:val="6144CC34"/>
    <w:lvl w:ilvl="0" w:tplc="5B7C072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A304C"/>
    <w:multiLevelType w:val="hybridMultilevel"/>
    <w:tmpl w:val="3AA06A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C4498"/>
    <w:multiLevelType w:val="hybridMultilevel"/>
    <w:tmpl w:val="9FD2E1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88812B8"/>
    <w:multiLevelType w:val="hybridMultilevel"/>
    <w:tmpl w:val="182CC9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A2FA8"/>
    <w:multiLevelType w:val="hybridMultilevel"/>
    <w:tmpl w:val="4D341F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607780"/>
    <w:multiLevelType w:val="hybridMultilevel"/>
    <w:tmpl w:val="DC3C6D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05533"/>
    <w:multiLevelType w:val="hybridMultilevel"/>
    <w:tmpl w:val="A0F0AD5E"/>
    <w:lvl w:ilvl="0" w:tplc="E9C262C6">
      <w:start w:val="1"/>
      <w:numFmt w:val="bullet"/>
      <w:lvlText w:val="»"/>
      <w:lvlJc w:val="left"/>
      <w:pPr>
        <w:ind w:left="3744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27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7476D"/>
    <w:multiLevelType w:val="hybridMultilevel"/>
    <w:tmpl w:val="B058D040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6"/>
  </w:num>
  <w:num w:numId="4">
    <w:abstractNumId w:val="1"/>
  </w:num>
  <w:num w:numId="5">
    <w:abstractNumId w:val="22"/>
  </w:num>
  <w:num w:numId="6">
    <w:abstractNumId w:val="20"/>
  </w:num>
  <w:num w:numId="7">
    <w:abstractNumId w:val="26"/>
  </w:num>
  <w:num w:numId="8">
    <w:abstractNumId w:val="8"/>
  </w:num>
  <w:num w:numId="9">
    <w:abstractNumId w:val="19"/>
  </w:num>
  <w:num w:numId="10">
    <w:abstractNumId w:val="13"/>
  </w:num>
  <w:num w:numId="11">
    <w:abstractNumId w:val="28"/>
  </w:num>
  <w:num w:numId="12">
    <w:abstractNumId w:val="5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0"/>
  </w:num>
  <w:num w:numId="19">
    <w:abstractNumId w:val="6"/>
  </w:num>
  <w:num w:numId="20">
    <w:abstractNumId w:val="9"/>
  </w:num>
  <w:num w:numId="21">
    <w:abstractNumId w:val="21"/>
  </w:num>
  <w:num w:numId="22">
    <w:abstractNumId w:val="25"/>
  </w:num>
  <w:num w:numId="23">
    <w:abstractNumId w:val="12"/>
  </w:num>
  <w:num w:numId="24">
    <w:abstractNumId w:val="11"/>
  </w:num>
  <w:num w:numId="25">
    <w:abstractNumId w:val="18"/>
  </w:num>
  <w:num w:numId="26">
    <w:abstractNumId w:val="0"/>
  </w:num>
  <w:num w:numId="27">
    <w:abstractNumId w:val="23"/>
  </w:num>
  <w:num w:numId="28">
    <w:abstractNumId w:val="4"/>
  </w:num>
  <w:num w:numId="29">
    <w:abstractNumId w:val="7"/>
  </w:num>
  <w:num w:numId="30">
    <w:abstractNumId w:val="2"/>
  </w:num>
  <w:num w:numId="31">
    <w:abstractNumId w:val="1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60"/>
    <w:rsid w:val="000215A5"/>
    <w:rsid w:val="000502B5"/>
    <w:rsid w:val="0006008F"/>
    <w:rsid w:val="000875D7"/>
    <w:rsid w:val="0009267E"/>
    <w:rsid w:val="000B1AEA"/>
    <w:rsid w:val="000D3007"/>
    <w:rsid w:val="00107DB3"/>
    <w:rsid w:val="00112E6C"/>
    <w:rsid w:val="00130990"/>
    <w:rsid w:val="00131B6F"/>
    <w:rsid w:val="00135C91"/>
    <w:rsid w:val="00144CFE"/>
    <w:rsid w:val="00151DE9"/>
    <w:rsid w:val="00164B60"/>
    <w:rsid w:val="0017612E"/>
    <w:rsid w:val="001867EB"/>
    <w:rsid w:val="0018789C"/>
    <w:rsid w:val="001B3118"/>
    <w:rsid w:val="001C2611"/>
    <w:rsid w:val="001C5AA8"/>
    <w:rsid w:val="001E56ED"/>
    <w:rsid w:val="001F3115"/>
    <w:rsid w:val="002011FB"/>
    <w:rsid w:val="0021517E"/>
    <w:rsid w:val="00216141"/>
    <w:rsid w:val="00220109"/>
    <w:rsid w:val="00235438"/>
    <w:rsid w:val="0024463D"/>
    <w:rsid w:val="00266106"/>
    <w:rsid w:val="00267FF7"/>
    <w:rsid w:val="0028721E"/>
    <w:rsid w:val="002C227A"/>
    <w:rsid w:val="002C75DC"/>
    <w:rsid w:val="003175E6"/>
    <w:rsid w:val="00320543"/>
    <w:rsid w:val="003265B8"/>
    <w:rsid w:val="003425D9"/>
    <w:rsid w:val="003468F9"/>
    <w:rsid w:val="003478DC"/>
    <w:rsid w:val="00382D55"/>
    <w:rsid w:val="00394800"/>
    <w:rsid w:val="00394F5E"/>
    <w:rsid w:val="00395769"/>
    <w:rsid w:val="00397E70"/>
    <w:rsid w:val="003C7517"/>
    <w:rsid w:val="003D58EC"/>
    <w:rsid w:val="003D5E2B"/>
    <w:rsid w:val="003E0EC9"/>
    <w:rsid w:val="003F373C"/>
    <w:rsid w:val="00455456"/>
    <w:rsid w:val="0047053C"/>
    <w:rsid w:val="00494DFD"/>
    <w:rsid w:val="004955AE"/>
    <w:rsid w:val="00496B90"/>
    <w:rsid w:val="004D71BF"/>
    <w:rsid w:val="004E14B1"/>
    <w:rsid w:val="00521366"/>
    <w:rsid w:val="0053055E"/>
    <w:rsid w:val="00531FCD"/>
    <w:rsid w:val="00534486"/>
    <w:rsid w:val="005411C6"/>
    <w:rsid w:val="00545E1C"/>
    <w:rsid w:val="00560460"/>
    <w:rsid w:val="005604EA"/>
    <w:rsid w:val="00561C2A"/>
    <w:rsid w:val="005B11C9"/>
    <w:rsid w:val="005F700B"/>
    <w:rsid w:val="006013B8"/>
    <w:rsid w:val="0060204F"/>
    <w:rsid w:val="0060520B"/>
    <w:rsid w:val="00633A32"/>
    <w:rsid w:val="006341FF"/>
    <w:rsid w:val="0066080E"/>
    <w:rsid w:val="00661A28"/>
    <w:rsid w:val="0066688D"/>
    <w:rsid w:val="006941CC"/>
    <w:rsid w:val="0069632C"/>
    <w:rsid w:val="006B12D0"/>
    <w:rsid w:val="006B199B"/>
    <w:rsid w:val="006B5F0C"/>
    <w:rsid w:val="006D2075"/>
    <w:rsid w:val="006F01EA"/>
    <w:rsid w:val="0071219B"/>
    <w:rsid w:val="00733FFE"/>
    <w:rsid w:val="0073402E"/>
    <w:rsid w:val="007546E1"/>
    <w:rsid w:val="00757E5C"/>
    <w:rsid w:val="00780958"/>
    <w:rsid w:val="0078514C"/>
    <w:rsid w:val="00793B1A"/>
    <w:rsid w:val="00794CFC"/>
    <w:rsid w:val="007A3141"/>
    <w:rsid w:val="007C0752"/>
    <w:rsid w:val="007C15BA"/>
    <w:rsid w:val="007D3AD9"/>
    <w:rsid w:val="00856240"/>
    <w:rsid w:val="00864583"/>
    <w:rsid w:val="00896CF6"/>
    <w:rsid w:val="008A4D8D"/>
    <w:rsid w:val="008C0157"/>
    <w:rsid w:val="008C556B"/>
    <w:rsid w:val="008D1631"/>
    <w:rsid w:val="008D6A95"/>
    <w:rsid w:val="00905183"/>
    <w:rsid w:val="009233E0"/>
    <w:rsid w:val="00933479"/>
    <w:rsid w:val="00934304"/>
    <w:rsid w:val="00940738"/>
    <w:rsid w:val="00944F10"/>
    <w:rsid w:val="00957D31"/>
    <w:rsid w:val="0096553B"/>
    <w:rsid w:val="00965DEF"/>
    <w:rsid w:val="00976CEB"/>
    <w:rsid w:val="00982914"/>
    <w:rsid w:val="009A00E6"/>
    <w:rsid w:val="009A4883"/>
    <w:rsid w:val="009B0074"/>
    <w:rsid w:val="009B1265"/>
    <w:rsid w:val="009B7BC9"/>
    <w:rsid w:val="009C2B23"/>
    <w:rsid w:val="009E3C0F"/>
    <w:rsid w:val="009E58F8"/>
    <w:rsid w:val="009E5E07"/>
    <w:rsid w:val="009F5328"/>
    <w:rsid w:val="00A20BDF"/>
    <w:rsid w:val="00A25936"/>
    <w:rsid w:val="00A622BC"/>
    <w:rsid w:val="00A676D3"/>
    <w:rsid w:val="00A67F7F"/>
    <w:rsid w:val="00A91829"/>
    <w:rsid w:val="00AB6733"/>
    <w:rsid w:val="00AD371F"/>
    <w:rsid w:val="00AE6E88"/>
    <w:rsid w:val="00B07E9F"/>
    <w:rsid w:val="00B15462"/>
    <w:rsid w:val="00B26506"/>
    <w:rsid w:val="00B34DBE"/>
    <w:rsid w:val="00B40EA7"/>
    <w:rsid w:val="00B52CF0"/>
    <w:rsid w:val="00B54794"/>
    <w:rsid w:val="00B56C7A"/>
    <w:rsid w:val="00B669C1"/>
    <w:rsid w:val="00B6726E"/>
    <w:rsid w:val="00B80BF6"/>
    <w:rsid w:val="00B90B84"/>
    <w:rsid w:val="00B93254"/>
    <w:rsid w:val="00BD2458"/>
    <w:rsid w:val="00BF5BDA"/>
    <w:rsid w:val="00C207E5"/>
    <w:rsid w:val="00C26DD1"/>
    <w:rsid w:val="00C34223"/>
    <w:rsid w:val="00C44ACE"/>
    <w:rsid w:val="00C50B43"/>
    <w:rsid w:val="00C57C23"/>
    <w:rsid w:val="00C65F1C"/>
    <w:rsid w:val="00C76D4F"/>
    <w:rsid w:val="00C804C7"/>
    <w:rsid w:val="00CB22A4"/>
    <w:rsid w:val="00CD2C23"/>
    <w:rsid w:val="00D15D2C"/>
    <w:rsid w:val="00D2089F"/>
    <w:rsid w:val="00D22A8F"/>
    <w:rsid w:val="00D253B4"/>
    <w:rsid w:val="00D369B6"/>
    <w:rsid w:val="00D52627"/>
    <w:rsid w:val="00D67903"/>
    <w:rsid w:val="00D7090C"/>
    <w:rsid w:val="00D73E29"/>
    <w:rsid w:val="00DA3604"/>
    <w:rsid w:val="00DB4271"/>
    <w:rsid w:val="00DC1615"/>
    <w:rsid w:val="00DC5935"/>
    <w:rsid w:val="00DC6BC0"/>
    <w:rsid w:val="00DF4DE6"/>
    <w:rsid w:val="00E149F0"/>
    <w:rsid w:val="00E227F2"/>
    <w:rsid w:val="00E27B46"/>
    <w:rsid w:val="00E45AED"/>
    <w:rsid w:val="00E90C25"/>
    <w:rsid w:val="00E92F95"/>
    <w:rsid w:val="00E95245"/>
    <w:rsid w:val="00ED2BBB"/>
    <w:rsid w:val="00F12D6B"/>
    <w:rsid w:val="00F463EB"/>
    <w:rsid w:val="00F51D4C"/>
    <w:rsid w:val="00F625C5"/>
    <w:rsid w:val="00F662E9"/>
    <w:rsid w:val="00F9399C"/>
    <w:rsid w:val="00FA6DE6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71F1B6A-5E52-467A-AECA-D0BE8CB2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7F"/>
    <w:pPr>
      <w:spacing w:before="240" w:after="240"/>
    </w:pPr>
  </w:style>
  <w:style w:type="paragraph" w:styleId="Heading1">
    <w:name w:val="heading 1"/>
    <w:next w:val="Normal"/>
    <w:link w:val="Heading1Char"/>
    <w:uiPriority w:val="9"/>
    <w:qFormat/>
    <w:rsid w:val="00A67F7F"/>
    <w:pPr>
      <w:keepNext/>
      <w:keepLines/>
      <w:spacing w:before="240" w:after="0"/>
      <w:outlineLvl w:val="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A67F7F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A67F7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F7F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uiPriority w:val="99"/>
    <w:unhideWhenUsed/>
    <w:qFormat/>
    <w:rsid w:val="00A67F7F"/>
    <w:pPr>
      <w:tabs>
        <w:tab w:val="center" w:pos="4819"/>
        <w:tab w:val="right" w:pos="9638"/>
      </w:tabs>
      <w:spacing w:after="0" w:line="240" w:lineRule="auto"/>
    </w:pPr>
    <w:rPr>
      <w:rFonts w:asciiTheme="majorHAnsi" w:hAnsiTheme="majorHAnsi"/>
      <w:sz w:val="20"/>
    </w:rPr>
  </w:style>
  <w:style w:type="paragraph" w:styleId="Footer">
    <w:name w:val="footer"/>
    <w:basedOn w:val="Header"/>
    <w:link w:val="FooterChar"/>
    <w:uiPriority w:val="99"/>
    <w:unhideWhenUsed/>
    <w:qFormat/>
    <w:rsid w:val="00A67F7F"/>
  </w:style>
  <w:style w:type="character" w:customStyle="1" w:styleId="apple-tab-span">
    <w:name w:val="apple-tab-span"/>
    <w:rsid w:val="00E45AED"/>
  </w:style>
  <w:style w:type="paragraph" w:styleId="NoSpacing">
    <w:name w:val="No Spacing"/>
    <w:link w:val="NoSpacingChar"/>
    <w:uiPriority w:val="1"/>
    <w:qFormat/>
    <w:rsid w:val="00A67F7F"/>
    <w:pPr>
      <w:spacing w:after="0"/>
    </w:pPr>
  </w:style>
  <w:style w:type="paragraph" w:customStyle="1" w:styleId="Default">
    <w:name w:val="Default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7F7F"/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ListParagraph">
    <w:name w:val="List Paragraph"/>
    <w:uiPriority w:val="34"/>
    <w:qFormat/>
    <w:rsid w:val="00A67F7F"/>
    <w:pPr>
      <w:numPr>
        <w:numId w:val="17"/>
      </w:numPr>
      <w:spacing w:before="240" w:after="240"/>
      <w:contextualSpacing/>
    </w:pPr>
    <w:rPr>
      <w:szCs w:val="24"/>
    </w:rPr>
  </w:style>
  <w:style w:type="paragraph" w:styleId="Subtitle">
    <w:name w:val="Subtitle"/>
    <w:next w:val="Normal"/>
    <w:link w:val="SubtitleChar"/>
    <w:uiPriority w:val="11"/>
    <w:qFormat/>
    <w:rsid w:val="00A67F7F"/>
    <w:pPr>
      <w:numPr>
        <w:ilvl w:val="1"/>
      </w:numPr>
      <w:spacing w:before="240" w:after="0"/>
    </w:pPr>
    <w:rPr>
      <w:rFonts w:asciiTheme="majorHAnsi" w:eastAsiaTheme="majorEastAsia" w:hAnsiTheme="majorHAnsi" w:cstheme="majorHAnsi"/>
      <w:i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67F7F"/>
    <w:rPr>
      <w:rFonts w:asciiTheme="majorHAnsi" w:eastAsiaTheme="majorEastAsia" w:hAnsiTheme="majorHAnsi" w:cstheme="majorHAnsi"/>
      <w:iCs/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rsid w:val="00A67F7F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A67F7F"/>
    <w:pPr>
      <w:spacing w:before="240" w:after="240" w:line="240" w:lineRule="auto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67F7F"/>
    <w:pPr>
      <w:ind w:left="113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67F7F"/>
    <w:rPr>
      <w:i/>
      <w:iCs/>
      <w:color w:val="000000" w:themeColor="text1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A67F7F"/>
    <w:pPr>
      <w:spacing w:before="0" w:after="240"/>
      <w:outlineLvl w:val="9"/>
    </w:pPr>
    <w:rPr>
      <w:rFonts w:cstheme="majorBidi"/>
      <w:sz w:val="28"/>
    </w:rPr>
  </w:style>
  <w:style w:type="paragraph" w:styleId="TOC2">
    <w:name w:val="toc 2"/>
    <w:next w:val="Normal"/>
    <w:uiPriority w:val="39"/>
    <w:unhideWhenUsed/>
    <w:qFormat/>
    <w:rsid w:val="00A67F7F"/>
    <w:pPr>
      <w:spacing w:after="100"/>
      <w:ind w:left="284"/>
    </w:pPr>
  </w:style>
  <w:style w:type="paragraph" w:styleId="TOC1">
    <w:name w:val="toc 1"/>
    <w:next w:val="Normal"/>
    <w:uiPriority w:val="39"/>
    <w:unhideWhenUsed/>
    <w:qFormat/>
    <w:rsid w:val="00A67F7F"/>
    <w:pPr>
      <w:spacing w:after="100"/>
    </w:pPr>
  </w:style>
  <w:style w:type="paragraph" w:styleId="TOC3">
    <w:name w:val="toc 3"/>
    <w:next w:val="Normal"/>
    <w:uiPriority w:val="39"/>
    <w:unhideWhenUsed/>
    <w:qFormat/>
    <w:rsid w:val="00A67F7F"/>
    <w:pPr>
      <w:spacing w:after="100"/>
      <w:ind w:lef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A67F7F"/>
    <w:pPr>
      <w:spacing w:before="120" w:after="120"/>
    </w:pPr>
    <w:rPr>
      <w:rFonts w:asciiTheme="majorHAnsi" w:eastAsia="Calibri" w:hAnsiTheme="majorHAnsi"/>
      <w:b/>
      <w:color w:val="FFFFFF" w:themeColor="background1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A67F7F"/>
  </w:style>
  <w:style w:type="character" w:customStyle="1" w:styleId="Heading2Char">
    <w:name w:val="Heading 2 Char"/>
    <w:basedOn w:val="DefaultParagraphFont"/>
    <w:link w:val="Heading2"/>
    <w:uiPriority w:val="9"/>
    <w:rsid w:val="00A67F7F"/>
    <w:rPr>
      <w:rFonts w:asciiTheme="majorHAnsi" w:eastAsiaTheme="majorEastAsia" w:hAnsiTheme="majorHAnsi" w:cstheme="majorHAns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7F7F"/>
    <w:rPr>
      <w:rFonts w:asciiTheme="majorHAnsi" w:eastAsiaTheme="majorEastAsia" w:hAnsiTheme="majorHAnsi" w:cstheme="majorBidi"/>
      <w:b/>
      <w:bCs/>
      <w:sz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A67F7F"/>
    <w:rPr>
      <w:rFonts w:asciiTheme="majorHAnsi" w:eastAsia="Calibri" w:hAnsiTheme="majorHAnsi"/>
      <w:b/>
      <w:color w:val="FFFFFF" w:themeColor="background1"/>
      <w:sz w:val="20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A67F7F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A67F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erChar">
    <w:name w:val="Header Char"/>
    <w:aliases w:val="Ylä- ja alatunniste Char"/>
    <w:basedOn w:val="DefaultParagraphFont"/>
    <w:link w:val="Header"/>
    <w:uiPriority w:val="99"/>
    <w:rsid w:val="00A67F7F"/>
    <w:rPr>
      <w:rFonts w:asciiTheme="majorHAnsi" w:hAnsiTheme="majorHAnsi" w:cstheme="minorHAns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F7F"/>
    <w:rPr>
      <w:rFonts w:asciiTheme="majorHAnsi" w:eastAsiaTheme="majorEastAsia" w:hAnsiTheme="majorHAnsi" w:cstheme="majorBidi"/>
      <w:b/>
      <w:bCs/>
      <w:iCs/>
    </w:rPr>
  </w:style>
  <w:style w:type="paragraph" w:styleId="TOC4">
    <w:name w:val="toc 4"/>
    <w:basedOn w:val="Normal"/>
    <w:next w:val="Normal"/>
    <w:uiPriority w:val="39"/>
    <w:semiHidden/>
    <w:unhideWhenUsed/>
    <w:qFormat/>
    <w:rsid w:val="00A67F7F"/>
    <w:pPr>
      <w:spacing w:before="0" w:after="100"/>
      <w:ind w:left="851"/>
    </w:pPr>
  </w:style>
  <w:style w:type="character" w:customStyle="1" w:styleId="FooterChar">
    <w:name w:val="Footer Char"/>
    <w:basedOn w:val="DefaultParagraphFont"/>
    <w:link w:val="Footer"/>
    <w:uiPriority w:val="99"/>
    <w:rsid w:val="00A67F7F"/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AVONIA-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9EE5F085851F46911051EBD9D207D7" ma:contentTypeVersion="0" ma:contentTypeDescription="Luo uusi asiakirja." ma:contentTypeScope="" ma:versionID="23e94d1c5f388195245e531e562086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100cabb18a25d4bc9820569b44e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A1219D-0580-4F66-867C-2B336EAFA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86B14-D094-48AA-BA1E-7E9AAF551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D60814-1371-4BFF-AA0E-62045BE060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A547A3-434F-4AF6-99B7-19873EBF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2303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Ulla Loikkanen</dc:creator>
  <cp:lastModifiedBy>Kai Selander</cp:lastModifiedBy>
  <cp:revision>2</cp:revision>
  <cp:lastPrinted>2014-12-15T07:51:00Z</cp:lastPrinted>
  <dcterms:created xsi:type="dcterms:W3CDTF">2015-10-30T12:32:00Z</dcterms:created>
  <dcterms:modified xsi:type="dcterms:W3CDTF">2015-10-30T12:32:00Z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0x010100E49EE5F085851F46911051EBD9D207D7</vt:lpwstr>
  </property>
</Properties>
</file>